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43639" w14:textId="2F857B49" w:rsidR="00841BBD" w:rsidRDefault="00841BBD" w:rsidP="0089656D">
      <w:pPr>
        <w:pStyle w:val="CRCoverPage"/>
        <w:tabs>
          <w:tab w:val="right" w:pos="9639"/>
        </w:tabs>
        <w:spacing w:after="0"/>
        <w:rPr>
          <w:b/>
          <w:i/>
          <w:noProof/>
          <w:sz w:val="28"/>
          <w:lang w:eastAsia="zh-CN"/>
        </w:rPr>
      </w:pPr>
      <w:r>
        <w:rPr>
          <w:b/>
          <w:noProof/>
          <w:sz w:val="24"/>
        </w:rPr>
        <w:t>3GPP TSG-WG SA2 Meeting #16</w:t>
      </w:r>
      <w:r>
        <w:rPr>
          <w:rFonts w:hint="eastAsia"/>
          <w:b/>
          <w:noProof/>
          <w:sz w:val="24"/>
          <w:lang w:eastAsia="zh-CN"/>
        </w:rPr>
        <w:t>9</w:t>
      </w:r>
      <w:r>
        <w:rPr>
          <w:b/>
          <w:i/>
          <w:noProof/>
          <w:sz w:val="28"/>
        </w:rPr>
        <w:tab/>
      </w:r>
      <w:fldSimple w:instr=" DOCPROPERTY  Tdoc#  \* MERGEFORMAT ">
        <w:r w:rsidR="006006B5">
          <w:rPr>
            <w:b/>
            <w:i/>
            <w:noProof/>
            <w:sz w:val="28"/>
          </w:rPr>
          <w:t>S2-2</w:t>
        </w:r>
        <w:r w:rsidR="006006B5">
          <w:rPr>
            <w:rFonts w:hint="eastAsia"/>
            <w:b/>
            <w:i/>
            <w:noProof/>
            <w:sz w:val="28"/>
            <w:lang w:eastAsia="zh-CN"/>
          </w:rPr>
          <w:t>5</w:t>
        </w:r>
      </w:fldSimple>
      <w:r w:rsidR="006006B5">
        <w:rPr>
          <w:rFonts w:hint="eastAsia"/>
          <w:b/>
          <w:i/>
          <w:noProof/>
          <w:sz w:val="28"/>
          <w:lang w:eastAsia="zh-CN"/>
        </w:rPr>
        <w:t>05487</w:t>
      </w:r>
    </w:p>
    <w:p w14:paraId="4B70F2F6" w14:textId="2ED75EAF" w:rsidR="00841BBD" w:rsidRDefault="00841BBD" w:rsidP="00841BBD">
      <w:pPr>
        <w:pStyle w:val="CRCoverPage"/>
        <w:outlineLvl w:val="0"/>
        <w:rPr>
          <w:b/>
          <w:noProof/>
          <w:sz w:val="24"/>
        </w:rPr>
      </w:pPr>
      <w:r>
        <w:rPr>
          <w:rFonts w:hint="eastAsia"/>
          <w:b/>
          <w:noProof/>
          <w:sz w:val="24"/>
          <w:lang w:eastAsia="zh-CN"/>
        </w:rPr>
        <w:t>May</w:t>
      </w:r>
      <w:r>
        <w:rPr>
          <w:b/>
          <w:noProof/>
          <w:sz w:val="24"/>
        </w:rPr>
        <w:t xml:space="preserve"> </w:t>
      </w:r>
      <w:r>
        <w:rPr>
          <w:rFonts w:hint="eastAsia"/>
          <w:b/>
          <w:noProof/>
          <w:sz w:val="24"/>
          <w:lang w:eastAsia="zh-CN"/>
        </w:rPr>
        <w:t>19</w:t>
      </w:r>
      <w:r w:rsidRPr="00573D23">
        <w:rPr>
          <w:rFonts w:hint="eastAsia"/>
          <w:b/>
          <w:noProof/>
          <w:sz w:val="24"/>
          <w:vertAlign w:val="superscript"/>
          <w:lang w:eastAsia="zh-CN"/>
        </w:rPr>
        <w:t>th</w:t>
      </w:r>
      <w:r>
        <w:rPr>
          <w:b/>
          <w:noProof/>
          <w:sz w:val="24"/>
        </w:rPr>
        <w:t>-</w:t>
      </w:r>
      <w:r>
        <w:rPr>
          <w:rFonts w:hint="eastAsia"/>
          <w:b/>
          <w:noProof/>
          <w:sz w:val="24"/>
          <w:lang w:eastAsia="zh-CN"/>
        </w:rPr>
        <w:t>23</w:t>
      </w:r>
      <w:r>
        <w:rPr>
          <w:rFonts w:hint="eastAsia"/>
          <w:b/>
          <w:noProof/>
          <w:sz w:val="24"/>
          <w:vertAlign w:val="superscript"/>
          <w:lang w:eastAsia="zh-CN"/>
        </w:rPr>
        <w:t>rd</w:t>
      </w:r>
      <w:r>
        <w:rPr>
          <w:b/>
          <w:noProof/>
          <w:sz w:val="24"/>
        </w:rPr>
        <w:t>, 202</w:t>
      </w:r>
      <w:r>
        <w:rPr>
          <w:rFonts w:hint="eastAsia"/>
          <w:b/>
          <w:noProof/>
          <w:sz w:val="24"/>
          <w:lang w:eastAsia="zh-CN"/>
        </w:rPr>
        <w:t>5, Fukuoka, Japan</w:t>
      </w:r>
      <w:r>
        <w:rPr>
          <w:b/>
          <w:noProof/>
          <w:sz w:val="24"/>
        </w:rPr>
        <w:tab/>
        <w:t xml:space="preserve">            </w:t>
      </w:r>
      <w:r>
        <w:rPr>
          <w:b/>
          <w:noProof/>
          <w:sz w:val="24"/>
        </w:rPr>
        <w:tab/>
        <w:t xml:space="preserve">          </w:t>
      </w:r>
      <w:r>
        <w:rPr>
          <w:rFonts w:hint="eastAsia"/>
          <w:b/>
          <w:noProof/>
          <w:sz w:val="24"/>
          <w:lang w:eastAsia="zh-CN"/>
        </w:rPr>
        <w:t xml:space="preserve">                    </w:t>
      </w:r>
      <w:proofErr w:type="gramStart"/>
      <w:r>
        <w:rPr>
          <w:rFonts w:hint="eastAsia"/>
          <w:b/>
          <w:noProof/>
          <w:sz w:val="24"/>
          <w:lang w:eastAsia="zh-CN"/>
        </w:rPr>
        <w:t xml:space="preserve">   </w:t>
      </w:r>
      <w:r w:rsidRPr="00CD61B0">
        <w:rPr>
          <w:rFonts w:cs="Arial"/>
          <w:b/>
          <w:bCs/>
          <w:color w:val="0000FF"/>
        </w:rPr>
        <w:t>(</w:t>
      </w:r>
      <w:proofErr w:type="gramEnd"/>
      <w:r>
        <w:rPr>
          <w:rFonts w:cs="Arial"/>
          <w:b/>
          <w:bCs/>
          <w:color w:val="0000FF"/>
        </w:rPr>
        <w:t>revision of S2-</w:t>
      </w:r>
      <w:r>
        <w:rPr>
          <w:rFonts w:cs="Arial" w:hint="eastAsia"/>
          <w:b/>
          <w:bCs/>
          <w:color w:val="0000FF"/>
          <w:lang w:eastAsia="zh-CN"/>
        </w:rPr>
        <w:t>250</w:t>
      </w:r>
      <w:r w:rsidR="00BD3474">
        <w:rPr>
          <w:rFonts w:cs="Arial" w:hint="eastAsia"/>
          <w:b/>
          <w:bCs/>
          <w:color w:val="0000FF"/>
          <w:lang w:eastAsia="zh-CN"/>
        </w:rPr>
        <w:t>5078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22E08" w:rsidR="001E41F3" w:rsidRPr="00410371" w:rsidRDefault="00000000" w:rsidP="00E13F3D">
            <w:pPr>
              <w:pStyle w:val="CRCoverPage"/>
              <w:spacing w:after="0"/>
              <w:jc w:val="right"/>
              <w:rPr>
                <w:b/>
                <w:noProof/>
                <w:sz w:val="28"/>
                <w:lang w:eastAsia="zh-CN"/>
              </w:rPr>
            </w:pPr>
            <w:fldSimple w:instr=" DOCPROPERTY  Spec#  \* MERGEFORMAT ">
              <w:r w:rsidR="00261658">
                <w:rPr>
                  <w:b/>
                  <w:noProof/>
                  <w:sz w:val="28"/>
                </w:rPr>
                <w:t>23.50</w:t>
              </w:r>
            </w:fldSimple>
            <w:r w:rsidR="00E8192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5F228" w:rsidR="001E41F3" w:rsidRPr="00410371" w:rsidRDefault="00E060A6" w:rsidP="00E92890">
            <w:pPr>
              <w:pStyle w:val="CRCoverPage"/>
              <w:spacing w:after="0"/>
              <w:ind w:right="280"/>
              <w:jc w:val="right"/>
              <w:rPr>
                <w:noProof/>
                <w:lang w:eastAsia="zh-CN"/>
              </w:rPr>
            </w:pPr>
            <w:r>
              <w:rPr>
                <w:rFonts w:hint="eastAsia"/>
                <w:b/>
                <w:noProof/>
                <w:sz w:val="28"/>
                <w:lang w:eastAsia="zh-CN"/>
              </w:rPr>
              <w:t>5395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0E82" w:rsidR="001E41F3" w:rsidRPr="00AF46FF" w:rsidRDefault="00B1314C" w:rsidP="00E13F3D">
            <w:pPr>
              <w:pStyle w:val="CRCoverPage"/>
              <w:spacing w:after="0"/>
              <w:jc w:val="center"/>
              <w:rPr>
                <w:b/>
                <w:noProof/>
                <w:sz w:val="28"/>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6394" w:rsidR="001E41F3" w:rsidRPr="00410371" w:rsidRDefault="00000000">
            <w:pPr>
              <w:pStyle w:val="CRCoverPage"/>
              <w:spacing w:after="0"/>
              <w:jc w:val="center"/>
              <w:rPr>
                <w:noProof/>
                <w:sz w:val="28"/>
              </w:rPr>
            </w:pPr>
            <w:fldSimple w:instr=" DOCPROPERTY  Version  \* MERGEFORMAT ">
              <w:r w:rsidR="00261658">
                <w:rPr>
                  <w:b/>
                  <w:noProof/>
                  <w:sz w:val="28"/>
                </w:rPr>
                <w:t>19.</w:t>
              </w:r>
              <w:r w:rsidR="00386689">
                <w:rPr>
                  <w:rFonts w:hint="eastAsia"/>
                  <w:b/>
                  <w:noProof/>
                  <w:sz w:val="28"/>
                  <w:lang w:eastAsia="zh-CN"/>
                </w:rPr>
                <w:t>3</w:t>
              </w:r>
              <w:r w:rsidR="002616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F976B" w:rsidR="00F25D98" w:rsidRDefault="0065712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F3EFC" w:rsidR="001E41F3" w:rsidRDefault="000758B2">
            <w:pPr>
              <w:pStyle w:val="CRCoverPage"/>
              <w:spacing w:after="0"/>
              <w:ind w:left="100"/>
              <w:rPr>
                <w:noProof/>
                <w:lang w:eastAsia="zh-CN"/>
              </w:rPr>
            </w:pPr>
            <w:r>
              <w:rPr>
                <w:rFonts w:hint="eastAsia"/>
                <w:noProof/>
                <w:lang w:eastAsia="zh-CN"/>
              </w:rPr>
              <w:t>23.50</w:t>
            </w:r>
            <w:r w:rsidR="00E81928">
              <w:rPr>
                <w:rFonts w:hint="eastAsia"/>
                <w:noProof/>
                <w:lang w:eastAsia="zh-CN"/>
              </w:rPr>
              <w:t>2</w:t>
            </w:r>
            <w:r>
              <w:rPr>
                <w:rFonts w:hint="eastAsia"/>
                <w:noProof/>
                <w:lang w:eastAsia="zh-CN"/>
              </w:rPr>
              <w:t xml:space="preserve"> </w:t>
            </w:r>
            <w:r w:rsidR="005C4BAF">
              <w:rPr>
                <w:rFonts w:hint="eastAsia"/>
                <w:noProof/>
                <w:lang w:eastAsia="zh-CN"/>
              </w:rPr>
              <w:t>Support of uplink rate control for QoS flows at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0D851" w:rsidR="001E41F3" w:rsidRDefault="007A7805" w:rsidP="00E95C00">
            <w:pPr>
              <w:pStyle w:val="CRCoverPage"/>
              <w:spacing w:after="0"/>
              <w:ind w:left="100"/>
              <w:rPr>
                <w:noProof/>
                <w:lang w:eastAsia="zh-CN"/>
              </w:rPr>
            </w:pPr>
            <w:r>
              <w:rPr>
                <w:rFonts w:hint="eastAsia"/>
                <w:noProof/>
                <w:lang w:eastAsia="zh-CN"/>
              </w:rPr>
              <w:t>Lenovo</w:t>
            </w:r>
            <w:r w:rsidR="00D42519">
              <w:rPr>
                <w:rFonts w:hint="eastAsia"/>
                <w:noProof/>
                <w:lang w:eastAsia="zh-CN"/>
              </w:rPr>
              <w:t>, ZTE</w:t>
            </w:r>
            <w:r w:rsidR="005F6861">
              <w:rPr>
                <w:rFonts w:hint="eastAsia"/>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1867C" w:rsidR="001E41F3" w:rsidRDefault="005C4BAF">
            <w:pPr>
              <w:pStyle w:val="CRCoverPage"/>
              <w:spacing w:after="0"/>
              <w:ind w:left="100"/>
              <w:rPr>
                <w:noProof/>
                <w:lang w:eastAsia="zh-CN"/>
              </w:rPr>
            </w:pPr>
            <w:r>
              <w:rPr>
                <w:rFonts w:hint="eastAsia"/>
                <w:lang w:eastAsia="zh-CN"/>
              </w:rPr>
              <w:t>2025-0</w:t>
            </w:r>
            <w:r w:rsidR="001C075D">
              <w:rPr>
                <w:rFonts w:hint="eastAsia"/>
                <w:lang w:eastAsia="zh-CN"/>
              </w:rPr>
              <w:t>5</w:t>
            </w:r>
            <w:r>
              <w:rPr>
                <w:rFonts w:hint="eastAsia"/>
                <w:lang w:eastAsia="zh-CN"/>
              </w:rPr>
              <w:t>-</w:t>
            </w:r>
            <w:r w:rsidR="001C075D">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991C8" w14:textId="77777777" w:rsidR="00C5593D" w:rsidRPr="00C5593D" w:rsidRDefault="00C5593D" w:rsidP="00C5593D">
            <w:pPr>
              <w:pStyle w:val="CRCoverPage"/>
              <w:spacing w:after="0"/>
              <w:ind w:left="100"/>
              <w:rPr>
                <w:rFonts w:cs="Arial"/>
                <w:lang w:eastAsia="zh-CN"/>
              </w:rPr>
            </w:pPr>
            <w:r w:rsidRPr="00C5593D">
              <w:rPr>
                <w:rFonts w:cs="Arial"/>
                <w:lang w:eastAsia="zh-CN"/>
              </w:rPr>
              <w:t xml:space="preserve">Based on the latest LS in from RAN3 (S2-2504524/R3-252491) and the agreed paper in RAN 3 (R3-252489), </w:t>
            </w:r>
            <w:r w:rsidRPr="00C5593D">
              <w:rPr>
                <w:rFonts w:cs="Arial"/>
                <w:b/>
                <w:bCs/>
                <w:lang w:eastAsia="zh-CN"/>
              </w:rPr>
              <w:t xml:space="preserve">RAN 3 has agreed that the </w:t>
            </w:r>
            <w:proofErr w:type="spellStart"/>
            <w:r w:rsidRPr="00C5593D">
              <w:rPr>
                <w:rFonts w:cs="Arial"/>
                <w:b/>
                <w:bCs/>
                <w:lang w:eastAsia="zh-CN"/>
              </w:rPr>
              <w:t>gNB</w:t>
            </w:r>
            <w:proofErr w:type="spellEnd"/>
            <w:r w:rsidRPr="00C5593D">
              <w:rPr>
                <w:rFonts w:cs="Arial"/>
                <w:b/>
                <w:bCs/>
                <w:lang w:eastAsia="zh-CN"/>
              </w:rPr>
              <w:t xml:space="preserve"> receives the QoS flow information from the CN that specifying which QoS flows are subject to uplink rate control, by using a new indication to indicate</w:t>
            </w:r>
            <w:r w:rsidRPr="00C5593D">
              <w:rPr>
                <w:rFonts w:cs="Arial"/>
                <w:lang w:eastAsia="zh-CN"/>
              </w:rPr>
              <w:t xml:space="preserve">. </w:t>
            </w:r>
          </w:p>
          <w:p w14:paraId="708AA7DE" w14:textId="6C1A95E5" w:rsidR="001E41F3" w:rsidRPr="003D5500" w:rsidRDefault="00C5593D" w:rsidP="00C5593D">
            <w:pPr>
              <w:pStyle w:val="CRCoverPage"/>
              <w:spacing w:after="0"/>
              <w:ind w:left="100"/>
              <w:rPr>
                <w:rFonts w:cs="Arial"/>
                <w:noProof/>
                <w:lang w:eastAsia="zh-CN"/>
              </w:rPr>
            </w:pPr>
            <w:r w:rsidRPr="00C5593D">
              <w:rPr>
                <w:rFonts w:cs="Arial"/>
                <w:lang w:eastAsia="zh-CN"/>
              </w:rPr>
              <w:t>Based on this, it is proposed to align with the agreement in RAN 3 by providing an explicit indication associated with the QoS flows to the NG-RAN</w:t>
            </w:r>
            <w:r w:rsidR="00532D43" w:rsidRPr="003D5500">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075D0" w14:textId="42160C06" w:rsidR="008436EA" w:rsidRPr="00246509"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Pr>
                <w:rFonts w:ascii="Arial" w:hAnsi="Arial" w:cs="Arial" w:hint="eastAsia"/>
                <w:sz w:val="20"/>
                <w:szCs w:val="20"/>
                <w:lang w:eastAsia="zh-CN"/>
              </w:rPr>
              <w:t xml:space="preserve">Add </w:t>
            </w:r>
            <w:r w:rsidRPr="00B1314C">
              <w:rPr>
                <w:rFonts w:ascii="Arial" w:hAnsi="Arial" w:cs="Arial" w:hint="eastAsia"/>
                <w:sz w:val="20"/>
                <w:szCs w:val="20"/>
                <w:highlight w:val="yellow"/>
                <w:lang w:eastAsia="zh-CN"/>
              </w:rPr>
              <w:t xml:space="preserve">Indication </w:t>
            </w:r>
            <w:r w:rsidR="009C387A" w:rsidRPr="00B1314C">
              <w:rPr>
                <w:rFonts w:ascii="Arial" w:hAnsi="Arial" w:cs="Arial" w:hint="eastAsia"/>
                <w:sz w:val="20"/>
                <w:szCs w:val="20"/>
                <w:highlight w:val="yellow"/>
                <w:lang w:eastAsia="zh-CN"/>
              </w:rPr>
              <w:t>of Rate Adaptation</w:t>
            </w:r>
            <w:r w:rsidR="009C387A">
              <w:rPr>
                <w:rFonts w:ascii="Arial" w:hAnsi="Arial" w:cs="Arial" w:hint="eastAsia"/>
                <w:sz w:val="20"/>
                <w:szCs w:val="20"/>
                <w:lang w:eastAsia="zh-CN"/>
              </w:rPr>
              <w:t xml:space="preserve"> </w:t>
            </w:r>
            <w:r>
              <w:rPr>
                <w:rFonts w:ascii="Arial" w:hAnsi="Arial" w:cs="Arial" w:hint="eastAsia"/>
                <w:sz w:val="20"/>
                <w:szCs w:val="20"/>
                <w:lang w:eastAsia="zh-CN"/>
              </w:rPr>
              <w:t>in the procedure from AF to NG-RAN, via PCF and SMF</w:t>
            </w:r>
          </w:p>
          <w:p w14:paraId="31C656EC" w14:textId="3D10B95C" w:rsidR="00246509" w:rsidRPr="000E174E"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Pr>
                <w:rFonts w:ascii="Arial" w:hAnsi="Arial" w:cs="Arial" w:hint="eastAsia"/>
                <w:sz w:val="20"/>
                <w:szCs w:val="20"/>
                <w:lang w:eastAsia="zh-CN"/>
              </w:rPr>
              <w:t xml:space="preserve">Modify the </w:t>
            </w:r>
            <w:r w:rsidR="00C13F96">
              <w:rPr>
                <w:rFonts w:ascii="Arial" w:hAnsi="Arial" w:cs="Arial" w:hint="eastAsia"/>
                <w:sz w:val="20"/>
                <w:szCs w:val="20"/>
                <w:lang w:eastAsia="zh-CN"/>
              </w:rPr>
              <w:t xml:space="preserve">related </w:t>
            </w:r>
            <w:r>
              <w:rPr>
                <w:rFonts w:ascii="Arial" w:hAnsi="Arial" w:cs="Arial" w:hint="eastAsia"/>
                <w:sz w:val="20"/>
                <w:szCs w:val="20"/>
                <w:lang w:eastAsia="zh-CN"/>
              </w:rPr>
              <w:t xml:space="preserve">procedure, including </w:t>
            </w:r>
            <w:r w:rsidR="006D5485">
              <w:rPr>
                <w:rFonts w:ascii="Arial" w:hAnsi="Arial" w:cs="Arial" w:hint="eastAsia"/>
                <w:sz w:val="20"/>
                <w:szCs w:val="20"/>
                <w:lang w:eastAsia="zh-CN"/>
              </w:rPr>
              <w:t xml:space="preserve">PDU session </w:t>
            </w:r>
            <w:r>
              <w:rPr>
                <w:rFonts w:ascii="Arial" w:hAnsi="Arial" w:cs="Arial" w:hint="eastAsia"/>
                <w:sz w:val="20"/>
                <w:szCs w:val="20"/>
                <w:lang w:eastAsia="zh-CN"/>
              </w:rPr>
              <w:t>modification, AF session with required QoS, PCF and NEF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E3B3E"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 xml:space="preserve">latest agreement of the </w:t>
            </w:r>
            <w:r w:rsidR="006041B0">
              <w:rPr>
                <w:rFonts w:cs="Arial" w:hint="eastAsia"/>
                <w:noProof/>
                <w:lang w:eastAsia="zh-CN"/>
              </w:rPr>
              <w:t>uplink rate control for XR</w:t>
            </w:r>
            <w:r w:rsidR="00E31825" w:rsidRPr="003D5500">
              <w:rPr>
                <w:rFonts w:cs="Arial"/>
                <w:noProof/>
                <w:lang w:eastAsia="zh-CN"/>
              </w:rPr>
              <w:t xml:space="preserve"> 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3678C" w:rsidR="001E41F3" w:rsidRDefault="000171E5">
            <w:pPr>
              <w:pStyle w:val="CRCoverPage"/>
              <w:spacing w:after="0"/>
              <w:ind w:left="100"/>
              <w:rPr>
                <w:noProof/>
                <w:lang w:eastAsia="zh-CN"/>
              </w:rPr>
            </w:pPr>
            <w:r>
              <w:rPr>
                <w:rFonts w:hint="eastAsia"/>
                <w:noProof/>
                <w:lang w:eastAsia="zh-CN"/>
              </w:rPr>
              <w:t>4.</w:t>
            </w:r>
            <w:r w:rsidR="00686339">
              <w:rPr>
                <w:rFonts w:hint="eastAsia"/>
                <w:noProof/>
                <w:lang w:eastAsia="zh-CN"/>
              </w:rPr>
              <w:t>15.6.6, 4.15.6.6a, 5.2.5.3.2, 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218473CA"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5A50">
        <w:rPr>
          <w:rFonts w:ascii="Arial" w:hAnsi="Arial" w:cs="Arial" w:hint="eastAsia"/>
          <w:color w:val="FF0000"/>
          <w:sz w:val="28"/>
          <w:szCs w:val="28"/>
          <w:lang w:val="en-US" w:eastAsia="zh-CN"/>
        </w:rPr>
        <w:t>1</w:t>
      </w:r>
      <w:r w:rsidRPr="00055A50">
        <w:rPr>
          <w:rFonts w:ascii="Arial" w:hAnsi="Arial" w:cs="Arial"/>
          <w:color w:val="FF0000"/>
          <w:sz w:val="28"/>
          <w:szCs w:val="28"/>
          <w:vertAlign w:val="superscript"/>
          <w:lang w:val="en-US" w:eastAsia="zh-CN"/>
        </w:rPr>
        <w:t>st</w:t>
      </w:r>
      <w:r w:rsidR="00055A50">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8D68E0" w14:textId="77777777" w:rsidR="00D72694" w:rsidRPr="00D72694" w:rsidRDefault="00D72694" w:rsidP="00D7269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 w:name="_CR4_3_2_2_1"/>
      <w:bookmarkStart w:id="2" w:name="_Toc186959538"/>
      <w:bookmarkEnd w:id="1"/>
      <w:r w:rsidRPr="00D72694">
        <w:rPr>
          <w:rFonts w:ascii="Arial" w:eastAsia="等线" w:hAnsi="Arial"/>
          <w:sz w:val="24"/>
          <w:lang w:eastAsia="ko-KR"/>
        </w:rPr>
        <w:t>4.3.3.2</w:t>
      </w:r>
      <w:r w:rsidRPr="00D72694">
        <w:rPr>
          <w:rFonts w:ascii="Arial" w:eastAsia="等线" w:hAnsi="Arial"/>
          <w:sz w:val="24"/>
          <w:lang w:eastAsia="ko-KR"/>
        </w:rPr>
        <w:tab/>
        <w:t>UE or network requested PDU Session Modification (non-roaming and roaming with local breakout)</w:t>
      </w:r>
      <w:bookmarkEnd w:id="2"/>
    </w:p>
    <w:p w14:paraId="3DF96D0E" w14:textId="6C7F3056" w:rsidR="00CD792A" w:rsidRPr="00CD792A" w:rsidRDefault="00CD792A" w:rsidP="00CD792A">
      <w:pPr>
        <w:rPr>
          <w:rFonts w:eastAsia="等线"/>
          <w:lang w:eastAsia="ko-KR"/>
        </w:rPr>
      </w:pPr>
      <w:r w:rsidRPr="00CD792A">
        <w:rPr>
          <w:rFonts w:eastAsia="等线"/>
          <w:lang w:eastAsia="ko-KR"/>
        </w:rPr>
        <w:t>The UE or network requested PDU Session Modification procedure (non-roaming and roaming with local breakout scenario) is depicted in figure 4.3.3.2-1.</w:t>
      </w:r>
    </w:p>
    <w:p w14:paraId="24D98363" w14:textId="77777777" w:rsidR="00CD792A" w:rsidRPr="00CD792A" w:rsidRDefault="00CD792A" w:rsidP="00CD792A">
      <w:pPr>
        <w:keepNext/>
        <w:keepLines/>
        <w:overflowPunct w:val="0"/>
        <w:autoSpaceDE w:val="0"/>
        <w:autoSpaceDN w:val="0"/>
        <w:adjustRightInd w:val="0"/>
        <w:spacing w:before="60"/>
        <w:jc w:val="center"/>
        <w:textAlignment w:val="baseline"/>
        <w:rPr>
          <w:rFonts w:ascii="Arial" w:eastAsia="等线" w:hAnsi="Arial"/>
          <w:b/>
          <w:lang w:eastAsia="en-GB"/>
        </w:rPr>
      </w:pPr>
      <w:r w:rsidRPr="00CD792A">
        <w:rPr>
          <w:rFonts w:ascii="Arial" w:eastAsia="等线" w:hAnsi="Arial"/>
          <w:b/>
          <w:lang w:eastAsia="en-GB"/>
        </w:rPr>
        <w:object w:dxaOrig="9638" w:dyaOrig="10832" w14:anchorId="3004A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4.65pt;height:533.35pt" o:ole="">
            <v:imagedata r:id="rId16" o:title=""/>
          </v:shape>
          <o:OLEObject Type="Embed" ProgID="Word.Picture.8" ShapeID="_x0000_i1026" DrawAspect="Content" ObjectID="_1809408326" r:id="rId17"/>
        </w:object>
      </w:r>
    </w:p>
    <w:p w14:paraId="47922383" w14:textId="77777777" w:rsidR="00CD792A" w:rsidRPr="00CD792A" w:rsidRDefault="00CD792A" w:rsidP="00CD792A">
      <w:pPr>
        <w:keepLines/>
        <w:overflowPunct w:val="0"/>
        <w:autoSpaceDE w:val="0"/>
        <w:autoSpaceDN w:val="0"/>
        <w:adjustRightInd w:val="0"/>
        <w:spacing w:after="240"/>
        <w:jc w:val="center"/>
        <w:textAlignment w:val="baseline"/>
        <w:rPr>
          <w:rFonts w:ascii="Arial" w:eastAsia="等线" w:hAnsi="Arial"/>
          <w:b/>
          <w:lang w:eastAsia="ko-KR"/>
        </w:rPr>
      </w:pPr>
      <w:bookmarkStart w:id="3" w:name="_CRFigure4_3_3_21"/>
      <w:r w:rsidRPr="00CD792A">
        <w:rPr>
          <w:rFonts w:ascii="Arial" w:eastAsia="等线" w:hAnsi="Arial"/>
          <w:b/>
          <w:lang w:eastAsia="en-GB"/>
        </w:rPr>
        <w:t xml:space="preserve">Figure </w:t>
      </w:r>
      <w:bookmarkEnd w:id="3"/>
      <w:r w:rsidRPr="00CD792A">
        <w:rPr>
          <w:rFonts w:ascii="Arial" w:eastAsia="等线" w:hAnsi="Arial"/>
          <w:b/>
          <w:lang w:eastAsia="en-GB"/>
        </w:rPr>
        <w:t xml:space="preserve">4.3.3.2-1: </w:t>
      </w:r>
      <w:r w:rsidRPr="00CD792A">
        <w:rPr>
          <w:rFonts w:ascii="Arial" w:eastAsia="等线" w:hAnsi="Arial"/>
          <w:b/>
          <w:lang w:eastAsia="ko-KR"/>
        </w:rPr>
        <w:t xml:space="preserve">UE or network requested </w:t>
      </w:r>
      <w:r w:rsidRPr="00CD792A">
        <w:rPr>
          <w:rFonts w:ascii="Arial" w:eastAsia="等线" w:hAnsi="Arial"/>
          <w:b/>
          <w:lang w:eastAsia="en-GB"/>
        </w:rPr>
        <w:t>PDU Session Modification (for non-roaming and roaming with local breakout)</w:t>
      </w:r>
    </w:p>
    <w:p w14:paraId="4C693B6B"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1.</w:t>
      </w:r>
      <w:r w:rsidRPr="00CD792A">
        <w:rPr>
          <w:rFonts w:eastAsia="等线"/>
          <w:lang w:eastAsia="ko-KR"/>
        </w:rPr>
        <w:tab/>
        <w:t>The procedure may be triggered by following events:</w:t>
      </w:r>
    </w:p>
    <w:p w14:paraId="7C19681C" w14:textId="77777777" w:rsidR="00CD792A" w:rsidRPr="00CD792A" w:rsidRDefault="00CD792A" w:rsidP="00CD792A">
      <w:pPr>
        <w:overflowPunct w:val="0"/>
        <w:autoSpaceDE w:val="0"/>
        <w:autoSpaceDN w:val="0"/>
        <w:adjustRightInd w:val="0"/>
        <w:ind w:left="851" w:hanging="284"/>
        <w:textAlignment w:val="baseline"/>
        <w:rPr>
          <w:rFonts w:eastAsia="等线"/>
          <w:lang w:eastAsia="zh-CN"/>
        </w:rPr>
      </w:pPr>
      <w:r w:rsidRPr="00CD792A">
        <w:rPr>
          <w:rFonts w:eastAsia="等线"/>
          <w:lang w:eastAsia="ko-KR"/>
        </w:rPr>
        <w:lastRenderedPageBreak/>
        <w:t>1a.</w:t>
      </w:r>
      <w:r w:rsidRPr="00CD792A">
        <w:rPr>
          <w:rFonts w:eastAsia="等线"/>
          <w:lang w:eastAsia="ko-KR"/>
        </w:rPr>
        <w:tab/>
        <w:t xml:space="preserve">(UE initiated modification) The UE initiates the PDU Session Modification procedure by the transmission of an NAS message (N1 SM </w:t>
      </w:r>
      <w:r w:rsidRPr="00CD792A">
        <w:rPr>
          <w:rFonts w:eastAsia="等线"/>
          <w:lang w:eastAsia="en-GB"/>
        </w:rPr>
        <w:t>container</w:t>
      </w:r>
      <w:r w:rsidRPr="00CD792A">
        <w:rPr>
          <w:rFonts w:eastAsia="等线"/>
          <w:lang w:eastAsia="ko-KR"/>
        </w:rPr>
        <w:t xml:space="preserve"> (PDU Session Modification Request (PDU session ID, Packet Filters, Operation, Requested QoS, Segregation, 5GSM Core Network Capability</w:t>
      </w:r>
      <w:r w:rsidRPr="00CD792A">
        <w:rPr>
          <w:rFonts w:eastAsia="等线"/>
          <w:lang w:eastAsia="en-GB"/>
        </w:rPr>
        <w:t>, Number Of Packet Filters, [URSP rule enforcement reports], [Always-on PDU Session Requested], [Requested Non-3GPP Delay Budget], [non-3GPP device connection information])),</w:t>
      </w:r>
      <w:r w:rsidRPr="00CD792A">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CD792A">
        <w:rPr>
          <w:rFonts w:eastAsia="等线"/>
          <w:lang w:eastAsia="zh-CN"/>
        </w:rPr>
        <w:t xml:space="preserve">User location Information. The AMF invokes </w:t>
      </w:r>
      <w:proofErr w:type="spellStart"/>
      <w:r w:rsidRPr="00CD792A">
        <w:rPr>
          <w:rFonts w:eastAsia="等线"/>
          <w:lang w:eastAsia="zh-CN"/>
        </w:rPr>
        <w:t>Nsmf_PDUSession_UpdateSMContext</w:t>
      </w:r>
      <w:proofErr w:type="spellEnd"/>
      <w:r w:rsidRPr="00CD792A">
        <w:rPr>
          <w:rFonts w:eastAsia="等线"/>
          <w:lang w:eastAsia="zh-CN"/>
        </w:rPr>
        <w:t xml:space="preserve"> </w:t>
      </w:r>
      <w:r w:rsidRPr="00CD792A">
        <w:rPr>
          <w:rFonts w:eastAsia="等线"/>
          <w:lang w:eastAsia="ko-KR"/>
        </w:rPr>
        <w:t>(SM Context ID, N1 SM container (PDU Session Modification Request))</w:t>
      </w:r>
      <w:r w:rsidRPr="00CD792A">
        <w:rPr>
          <w:rFonts w:eastAsia="等线"/>
          <w:lang w:eastAsia="zh-CN"/>
        </w:rPr>
        <w:t>.</w:t>
      </w:r>
    </w:p>
    <w:p w14:paraId="75BBFE1E" w14:textId="77777777" w:rsidR="00CD792A" w:rsidRPr="00CD792A" w:rsidRDefault="00CD792A" w:rsidP="00CD792A">
      <w:pPr>
        <w:overflowPunct w:val="0"/>
        <w:autoSpaceDE w:val="0"/>
        <w:autoSpaceDN w:val="0"/>
        <w:adjustRightInd w:val="0"/>
        <w:ind w:left="851" w:hanging="284"/>
        <w:textAlignment w:val="baseline"/>
        <w:rPr>
          <w:rFonts w:eastAsia="等线"/>
          <w:lang w:eastAsia="zh-CN"/>
        </w:rPr>
      </w:pPr>
      <w:r w:rsidRPr="00CD792A">
        <w:rPr>
          <w:rFonts w:eastAsia="等线"/>
          <w:lang w:eastAsia="en-GB"/>
        </w:rPr>
        <w:tab/>
      </w:r>
      <w:r w:rsidRPr="00CD792A">
        <w:rPr>
          <w:rFonts w:eastAsia="等线"/>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CD792A">
        <w:rPr>
          <w:rFonts w:eastAsia="等线"/>
          <w:lang w:eastAsia="ko-KR"/>
        </w:rPr>
        <w:t>request, but</w:t>
      </w:r>
      <w:proofErr w:type="gramEnd"/>
      <w:r w:rsidRPr="00CD792A">
        <w:rPr>
          <w:rFonts w:eastAsia="等线"/>
          <w:lang w:eastAsia="ko-KR"/>
        </w:rPr>
        <w:t xml:space="preserve"> is allowed to proceed instead with binding the selected SDF(s) on an existing QoS Flow.</w:t>
      </w:r>
    </w:p>
    <w:p w14:paraId="4810C028"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zh-CN"/>
        </w:rPr>
      </w:pPr>
      <w:r w:rsidRPr="00CD792A">
        <w:rPr>
          <w:rFonts w:eastAsia="等线"/>
          <w:lang w:eastAsia="ko-KR"/>
        </w:rPr>
        <w:t>NOTE</w:t>
      </w:r>
      <w:r w:rsidRPr="00CD792A">
        <w:rPr>
          <w:rFonts w:eastAsia="等线"/>
          <w:lang w:eastAsia="en-GB"/>
        </w:rPr>
        <w:t> </w:t>
      </w:r>
      <w:r w:rsidRPr="00CD792A">
        <w:rPr>
          <w:rFonts w:eastAsia="等线"/>
          <w:lang w:eastAsia="ko-KR"/>
        </w:rPr>
        <w:t>1:</w:t>
      </w:r>
      <w:r w:rsidRPr="00CD792A">
        <w:rPr>
          <w:rFonts w:eastAsia="等线"/>
          <w:lang w:eastAsia="ko-KR"/>
        </w:rPr>
        <w:tab/>
        <w:t>Only one QoS Flow is used for traffic segregation. If UE makes subsequent requests for segregation of additional SDF(s), the additional SDF(s) are multiplexed on the existing QoS Flow that is used for segregation.</w:t>
      </w:r>
    </w:p>
    <w:p w14:paraId="45A890B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zh-CN"/>
        </w:rPr>
        <w:tab/>
        <w:t>The UE shall not trigger a PDU Session Modification procedure for a PDU Session corresponding to a LADN when the UE is outside the area of availability of the LADN.</w:t>
      </w:r>
    </w:p>
    <w:p w14:paraId="6EC5135F"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PS Data Off status, if changed, shall be included in the PCO in the PDU Session Modification Request message.</w:t>
      </w:r>
    </w:p>
    <w:p w14:paraId="1985219E" w14:textId="77777777" w:rsidR="00CD792A" w:rsidRPr="00CD792A" w:rsidRDefault="00CD792A" w:rsidP="00CD792A">
      <w:pPr>
        <w:overflowPunct w:val="0"/>
        <w:autoSpaceDE w:val="0"/>
        <w:autoSpaceDN w:val="0"/>
        <w:adjustRightInd w:val="0"/>
        <w:ind w:left="851" w:hanging="284"/>
        <w:textAlignment w:val="baseline"/>
        <w:rPr>
          <w:rFonts w:eastAsia="等线"/>
          <w:lang w:eastAsia="en-GB"/>
        </w:rPr>
      </w:pPr>
      <w:r w:rsidRPr="00CD792A">
        <w:rPr>
          <w:rFonts w:eastAsia="等线"/>
          <w:lang w:eastAsia="ko-KR"/>
        </w:rPr>
        <w:tab/>
      </w:r>
      <w:r w:rsidRPr="00CD792A">
        <w:rPr>
          <w:rFonts w:eastAsia="等线"/>
          <w:lang w:eastAsia="en-GB"/>
        </w:rPr>
        <w:t>For a PDU Session which was established in the EPS, when</w:t>
      </w:r>
      <w:r w:rsidRPr="00CD792A">
        <w:rPr>
          <w:rFonts w:eastAsia="等线"/>
          <w:lang w:eastAsia="ko-KR"/>
        </w:rPr>
        <w:t xml:space="preserve"> </w:t>
      </w:r>
      <w:r w:rsidRPr="00CD792A">
        <w:rPr>
          <w:rFonts w:eastAsia="等线"/>
          <w:lang w:eastAsia="en-GB"/>
        </w:rPr>
        <w:t>t</w:t>
      </w:r>
      <w:r w:rsidRPr="00CD792A">
        <w:rPr>
          <w:rFonts w:eastAsia="等线"/>
          <w:lang w:eastAsia="ko-KR"/>
        </w:rPr>
        <w:t xml:space="preserve">he UE </w:t>
      </w:r>
      <w:r w:rsidRPr="00CD792A">
        <w:rPr>
          <w:rFonts w:eastAsia="等线"/>
          <w:lang w:eastAsia="en-GB"/>
        </w:rPr>
        <w:t>moves from EPS to 5GS</w:t>
      </w:r>
      <w:r w:rsidRPr="00CD792A">
        <w:rPr>
          <w:rFonts w:eastAsia="等线"/>
          <w:iCs/>
          <w:lang w:eastAsia="en-GB"/>
        </w:rPr>
        <w:t xml:space="preserve"> for the first time, the UE </w:t>
      </w:r>
      <w:r w:rsidRPr="00CD792A">
        <w:rPr>
          <w:rFonts w:eastAsia="等线"/>
          <w:lang w:eastAsia="ko-KR"/>
        </w:rPr>
        <w:t>include</w:t>
      </w:r>
      <w:r w:rsidRPr="00CD792A">
        <w:rPr>
          <w:rFonts w:eastAsia="等线"/>
          <w:lang w:eastAsia="zh-CN"/>
        </w:rPr>
        <w:t>s</w:t>
      </w:r>
      <w:r w:rsidRPr="00CD792A">
        <w:rPr>
          <w:rFonts w:eastAsia="等线"/>
          <w:lang w:eastAsia="ko-KR"/>
        </w:rPr>
        <w:t xml:space="preserve"> an Always-on PDU Session Requested indication in the PDU Session </w:t>
      </w:r>
      <w:r w:rsidRPr="00CD792A">
        <w:rPr>
          <w:rFonts w:eastAsia="等线"/>
          <w:lang w:eastAsia="en-GB"/>
        </w:rPr>
        <w:t>Modification</w:t>
      </w:r>
      <w:r w:rsidRPr="00CD792A">
        <w:rPr>
          <w:rFonts w:eastAsia="等线"/>
          <w:lang w:eastAsia="ko-KR"/>
        </w:rPr>
        <w:t xml:space="preserve"> Request message if it wants to </w:t>
      </w:r>
      <w:r w:rsidRPr="00CD792A">
        <w:rPr>
          <w:rFonts w:eastAsia="等线"/>
          <w:lang w:eastAsia="en-GB"/>
        </w:rPr>
        <w:t>change the PDU Session to a</w:t>
      </w:r>
      <w:r w:rsidRPr="00CD792A">
        <w:rPr>
          <w:rFonts w:eastAsia="等线"/>
          <w:lang w:eastAsia="ko-KR"/>
        </w:rPr>
        <w:t>n always-on PDU Session.</w:t>
      </w:r>
    </w:p>
    <w:p w14:paraId="236778D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393FD7D"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6F708A63"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The 5GSM Core Network Capability is provided by the UE and handled by SMF as defined in clause 5.4.4b </w:t>
      </w:r>
      <w:r w:rsidRPr="00CD792A">
        <w:rPr>
          <w:rFonts w:eastAsia="等线"/>
          <w:lang w:eastAsia="en-GB"/>
        </w:rPr>
        <w:t>of</w:t>
      </w:r>
      <w:r w:rsidRPr="00CD792A">
        <w:rPr>
          <w:rFonts w:eastAsia="等线"/>
          <w:lang w:eastAsia="ko-KR"/>
        </w:rPr>
        <w:t xml:space="preserve"> TS 23.501 [2].</w:t>
      </w:r>
    </w:p>
    <w:p w14:paraId="4B79D9F8"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UE Integrity Protection Maximum Data Rate indicates the maximum data rate up to which the UE can support UP integrity protection. It is set as defined in TS 23.501 [2].</w:t>
      </w:r>
    </w:p>
    <w:p w14:paraId="1CABEF6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The Number </w:t>
      </w:r>
      <w:proofErr w:type="gramStart"/>
      <w:r w:rsidRPr="00CD792A">
        <w:rPr>
          <w:rFonts w:eastAsia="等线"/>
          <w:lang w:eastAsia="ko-KR"/>
        </w:rPr>
        <w:t>Of</w:t>
      </w:r>
      <w:proofErr w:type="gramEnd"/>
      <w:r w:rsidRPr="00CD792A">
        <w:rPr>
          <w:rFonts w:eastAsia="等线"/>
          <w:lang w:eastAsia="ko-KR"/>
        </w:rPr>
        <w:t xml:space="preserve"> Packet Filters indicates the number of supported packet filters for signalled QoS rules as described in clause 5.17.2.2.2 </w:t>
      </w:r>
      <w:r w:rsidRPr="00CD792A">
        <w:rPr>
          <w:rFonts w:eastAsia="等线"/>
          <w:lang w:eastAsia="en-GB"/>
        </w:rPr>
        <w:t>of</w:t>
      </w:r>
      <w:r w:rsidRPr="00CD792A">
        <w:rPr>
          <w:rFonts w:eastAsia="等线"/>
          <w:lang w:eastAsia="ko-KR"/>
        </w:rPr>
        <w:t xml:space="preserve"> TS 23.501 [2].</w:t>
      </w:r>
    </w:p>
    <w:p w14:paraId="0B0C73B4"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When it moves from EPS to 5GS for the first time, a UE that supports EAS re-discovery as described in clause 6.2.3.3 of TS 23.548 [74], may indicate so in the PCO.</w:t>
      </w:r>
    </w:p>
    <w:p w14:paraId="77BF6AB9"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When it moves from EPS to 5GS for the first time, a UE that hosts the EDC functionality shall indicate in the PCO its capability to support the EDC functionality (see clause 5.2.1 of TS 23.548 [74]).</w:t>
      </w:r>
    </w:p>
    <w:p w14:paraId="056E2D1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Port Management Information Container may be received from DS-TT and includes DS-TT port related management information as defined in clause 5.28.3 </w:t>
      </w:r>
      <w:r w:rsidRPr="00CD792A">
        <w:rPr>
          <w:rFonts w:eastAsia="等线"/>
          <w:lang w:eastAsia="en-GB"/>
        </w:rPr>
        <w:t>of</w:t>
      </w:r>
      <w:r w:rsidRPr="00CD792A">
        <w:rPr>
          <w:rFonts w:eastAsia="等线"/>
          <w:lang w:eastAsia="ko-KR"/>
        </w:rPr>
        <w:t xml:space="preserve"> TS 23.501 [2].</w:t>
      </w:r>
    </w:p>
    <w:p w14:paraId="6EC4F584"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the UE supports QoS differentiation of traffic for Non-3GPP Device Identifier and when the UE determines that QoS differentiation is required as described in clause 5.52 of TS 23.501 [2], the UE includes the Non-3GPP Device Identifier and the corresponding user plane address in the non-3GPP device connection information within the PDU Session Modification Request.</w:t>
      </w:r>
    </w:p>
    <w:p w14:paraId="150BB634" w14:textId="77777777" w:rsidR="00CD792A" w:rsidRPr="00CD792A" w:rsidRDefault="00CD792A" w:rsidP="00CD792A">
      <w:pPr>
        <w:keepLines/>
        <w:overflowPunct w:val="0"/>
        <w:autoSpaceDE w:val="0"/>
        <w:autoSpaceDN w:val="0"/>
        <w:adjustRightInd w:val="0"/>
        <w:ind w:left="1559" w:hanging="1276"/>
        <w:textAlignment w:val="baseline"/>
        <w:rPr>
          <w:rFonts w:eastAsia="等线"/>
          <w:color w:val="FF0000"/>
          <w:lang w:eastAsia="ko-KR"/>
        </w:rPr>
      </w:pPr>
      <w:r w:rsidRPr="00CD792A">
        <w:rPr>
          <w:rFonts w:eastAsia="等线"/>
          <w:color w:val="FF0000"/>
          <w:lang w:eastAsia="ko-KR"/>
        </w:rPr>
        <w:lastRenderedPageBreak/>
        <w:t>Editor's note:</w:t>
      </w:r>
      <w:r w:rsidRPr="00CD792A">
        <w:rPr>
          <w:rFonts w:eastAsia="等线"/>
          <w:color w:val="FF0000"/>
          <w:lang w:eastAsia="ko-KR"/>
        </w:rPr>
        <w:tab/>
        <w:t>Details on how non-3GPP device connection information is included within PDU Session Modification Request are to be defined in stage 3.</w:t>
      </w:r>
    </w:p>
    <w:p w14:paraId="7D599612"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1b.</w:t>
      </w:r>
      <w:r w:rsidRPr="00CD792A">
        <w:rPr>
          <w:rFonts w:eastAsia="等线"/>
          <w:lang w:eastAsia="ko-KR"/>
        </w:rPr>
        <w:tab/>
        <w:t xml:space="preserve">(PCF initiated SM Policy Association Modification) The PCF </w:t>
      </w:r>
      <w:r w:rsidRPr="00CD792A">
        <w:rPr>
          <w:rFonts w:eastAsia="等线"/>
          <w:lang w:eastAsia="zh-CN"/>
        </w:rPr>
        <w:t xml:space="preserve">performs a PCF initiated SM Policy Association Modification procedure as defined in clause 4.16.5.2 </w:t>
      </w:r>
      <w:r w:rsidRPr="00CD792A">
        <w:rPr>
          <w:lang w:eastAsia="zh-CN"/>
        </w:rPr>
        <w:t>to notify SMF about</w:t>
      </w:r>
      <w:r w:rsidRPr="00CD792A">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0DF1EAE"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QoS Monitoring is requested by the AF, the PCF generates the QoS Monitoring policy for the corresponding service data flow and provides the policy in the PCC rules to the SMF in this step.</w:t>
      </w:r>
    </w:p>
    <w:p w14:paraId="3AA8FA03"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F8C2837"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3EEFD219"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115BD656"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0B3A5F23" w14:textId="77777777" w:rsidR="00CD792A" w:rsidRDefault="00CD792A" w:rsidP="00CD792A">
      <w:pPr>
        <w:overflowPunct w:val="0"/>
        <w:autoSpaceDE w:val="0"/>
        <w:autoSpaceDN w:val="0"/>
        <w:adjustRightInd w:val="0"/>
        <w:ind w:left="851" w:hanging="284"/>
        <w:textAlignment w:val="baseline"/>
        <w:rPr>
          <w:ins w:id="4" w:author="Lenovo-Lizhuo" w:date="2025-03-26T15:06:00Z"/>
          <w:rFonts w:eastAsia="等线"/>
          <w:lang w:eastAsia="ko-KR"/>
        </w:rPr>
      </w:pPr>
      <w:r w:rsidRPr="00CD792A">
        <w:rPr>
          <w:rFonts w:eastAsia="等线"/>
          <w:lang w:eastAsia="ko-KR"/>
        </w:rPr>
        <w:tab/>
        <w:t xml:space="preserve">If the PCF has received the notification from UDR via </w:t>
      </w:r>
      <w:proofErr w:type="spellStart"/>
      <w:r w:rsidRPr="00CD792A">
        <w:rPr>
          <w:rFonts w:eastAsia="等线"/>
          <w:lang w:eastAsia="ko-KR"/>
        </w:rPr>
        <w:t>Nudr_DM_Notify</w:t>
      </w:r>
      <w:proofErr w:type="spellEnd"/>
      <w:r w:rsidRPr="00CD792A">
        <w:rPr>
          <w:rFonts w:eastAsia="等线"/>
          <w:lang w:eastAsia="ko-KR"/>
        </w:rPr>
        <w:t xml:space="preserve"> that the Non-3GPP Device Identifier Information has been updated (e.g. update, delete), the PCF shall update the PCC rules associated with the Non-3GPP Device Identifier, if any.</w:t>
      </w:r>
    </w:p>
    <w:p w14:paraId="1E15F2A2" w14:textId="3C416F34" w:rsidR="00E67B6D" w:rsidRPr="00CD792A" w:rsidRDefault="005A339B" w:rsidP="00E67B6D">
      <w:pPr>
        <w:overflowPunct w:val="0"/>
        <w:autoSpaceDE w:val="0"/>
        <w:autoSpaceDN w:val="0"/>
        <w:adjustRightInd w:val="0"/>
        <w:ind w:left="851" w:hanging="284"/>
        <w:textAlignment w:val="baseline"/>
        <w:rPr>
          <w:rFonts w:eastAsia="等线" w:hint="eastAsia"/>
          <w:lang w:eastAsia="zh-CN"/>
        </w:rPr>
      </w:pPr>
      <w:r>
        <w:rPr>
          <w:rFonts w:eastAsia="等线" w:hint="eastAsia"/>
          <w:lang w:eastAsia="zh-CN"/>
        </w:rPr>
        <w:t xml:space="preserve">   </w:t>
      </w:r>
      <w:r w:rsidR="00AD00C3">
        <w:rPr>
          <w:rFonts w:eastAsia="等线"/>
          <w:lang w:eastAsia="zh-CN"/>
        </w:rPr>
        <w:tab/>
      </w:r>
      <w:ins w:id="5" w:author="Lenovo1" w:date="2025-05-22T08:30:00Z">
        <w:r w:rsidR="00E67B6D">
          <w:rPr>
            <w:rFonts w:eastAsia="等线" w:hint="eastAsia"/>
            <w:lang w:eastAsia="zh-CN"/>
          </w:rPr>
          <w:t xml:space="preserve">The PCF may provision the </w:t>
        </w:r>
        <w:r w:rsidR="00E67B6D" w:rsidRPr="00B05A5A">
          <w:rPr>
            <w:rFonts w:eastAsia="等线" w:hint="eastAsia"/>
            <w:highlight w:val="yellow"/>
            <w:lang w:eastAsia="zh-CN"/>
          </w:rPr>
          <w:t>Indication of Rate Adaptation</w:t>
        </w:r>
        <w:r w:rsidR="00E67B6D">
          <w:rPr>
            <w:rFonts w:eastAsia="等线" w:hint="eastAsia"/>
            <w:lang w:eastAsia="zh-CN"/>
          </w:rPr>
          <w:t xml:space="preserve"> for each service data flow as </w:t>
        </w:r>
        <w:r w:rsidR="00E67B6D">
          <w:rPr>
            <w:rFonts w:eastAsia="等线"/>
            <w:lang w:eastAsia="zh-CN"/>
          </w:rPr>
          <w:t>described</w:t>
        </w:r>
        <w:r w:rsidR="00E67B6D">
          <w:rPr>
            <w:rFonts w:eastAsia="等线" w:hint="eastAsia"/>
            <w:lang w:eastAsia="zh-CN"/>
          </w:rPr>
          <w:t xml:space="preserve"> in clause 6.1.3.27.x of TS 23.503 [20] based on the information provided by the AF and/or the local operator policies.</w:t>
        </w:r>
      </w:ins>
    </w:p>
    <w:p w14:paraId="5960768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1c.</w:t>
      </w:r>
      <w:r w:rsidRPr="00CD792A">
        <w:rPr>
          <w:rFonts w:eastAsia="等线"/>
          <w:lang w:eastAsia="ko-KR"/>
        </w:rPr>
        <w:tab/>
        <w:t xml:space="preserve">(SMF requested modification) The UDM </w:t>
      </w:r>
      <w:r w:rsidRPr="00CD792A">
        <w:rPr>
          <w:lang w:eastAsia="ko-KR"/>
        </w:rPr>
        <w:t xml:space="preserve">updates the subscription data of SMF by </w:t>
      </w:r>
      <w:proofErr w:type="spellStart"/>
      <w:r w:rsidRPr="00CD792A">
        <w:rPr>
          <w:lang w:eastAsia="ko-KR"/>
        </w:rPr>
        <w:t>Nudm_SDM_Notification</w:t>
      </w:r>
      <w:proofErr w:type="spellEnd"/>
      <w:r w:rsidRPr="00CD792A">
        <w:rPr>
          <w:lang w:eastAsia="ko-KR"/>
        </w:rPr>
        <w:t xml:space="preserve"> </w:t>
      </w:r>
      <w:r w:rsidRPr="00CD792A">
        <w:rPr>
          <w:rFonts w:eastAsia="等线"/>
          <w:lang w:eastAsia="ko-KR"/>
        </w:rPr>
        <w:t>(</w:t>
      </w:r>
      <w:r w:rsidRPr="00CD792A">
        <w:rPr>
          <w:rFonts w:eastAsia="等线"/>
          <w:lang w:eastAsia="en-GB"/>
        </w:rPr>
        <w:t>SUPI</w:t>
      </w:r>
      <w:r w:rsidRPr="00CD792A">
        <w:rPr>
          <w:rFonts w:eastAsia="等线"/>
          <w:lang w:eastAsia="ko-KR"/>
        </w:rPr>
        <w:t>, Session Management Subscription Data). The SMF updates the Session Management Subscription Data and acknowledges the UDM by returning an Ack</w:t>
      </w:r>
      <w:r w:rsidRPr="00CD792A">
        <w:rPr>
          <w:lang w:eastAsia="ko-KR"/>
        </w:rPr>
        <w:t xml:space="preserve"> with </w:t>
      </w:r>
      <w:r w:rsidRPr="00CD792A">
        <w:rPr>
          <w:rFonts w:eastAsia="等线"/>
          <w:lang w:eastAsia="ko-KR"/>
        </w:rPr>
        <w:t>(</w:t>
      </w:r>
      <w:r w:rsidRPr="00CD792A">
        <w:rPr>
          <w:rFonts w:eastAsia="等线"/>
          <w:lang w:eastAsia="en-GB"/>
        </w:rPr>
        <w:t>SUPI</w:t>
      </w:r>
      <w:r w:rsidRPr="00CD792A">
        <w:rPr>
          <w:rFonts w:eastAsia="等线"/>
          <w:lang w:eastAsia="ko-KR"/>
        </w:rPr>
        <w:t>).</w:t>
      </w:r>
    </w:p>
    <w:p w14:paraId="64B06825"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1d.</w:t>
      </w:r>
      <w:r w:rsidRPr="00CD792A">
        <w:rPr>
          <w:rFonts w:eastAsia="等线"/>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CD792A">
        <w:rPr>
          <w:rFonts w:eastAsia="等线"/>
          <w:lang w:eastAsia="en-GB"/>
        </w:rPr>
        <w:t xml:space="preserve">the status of one or more QoS Flows </w:t>
      </w:r>
      <w:r w:rsidRPr="00CD792A">
        <w:rPr>
          <w:rFonts w:eastAsia="等线"/>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E982F60"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F5E7136"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The SMF may decide to modify PDU Session to send updated ECS Address Configuration Information to the UE as defined in clause 6.5.2 </w:t>
      </w:r>
      <w:r w:rsidRPr="00CD792A">
        <w:rPr>
          <w:rFonts w:eastAsia="等线"/>
          <w:lang w:eastAsia="en-GB"/>
        </w:rPr>
        <w:t>of</w:t>
      </w:r>
      <w:r w:rsidRPr="00CD792A">
        <w:rPr>
          <w:rFonts w:eastAsia="等线"/>
          <w:lang w:eastAsia="ko-KR"/>
        </w:rPr>
        <w:t xml:space="preserve"> TS 23.548 [74].</w:t>
      </w:r>
    </w:p>
    <w:p w14:paraId="3529D758"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SMF may decide to modify PDU Session to send updated DNS server address to the UE as defined in clause 6.2.3.2.3 of TS 23.548 [74].</w:t>
      </w:r>
    </w:p>
    <w:p w14:paraId="213723B0"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SMF may decide to modify PDU Session to send the EAS rediscovery indication to the UE as defined in clause 6.2.3.3 of TS 23.548 [74].</w:t>
      </w:r>
    </w:p>
    <w:p w14:paraId="5B60CCCF"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lastRenderedPageBreak/>
        <w:tab/>
        <w:t>If the SMF receives one of the triggers in step 1b ~ 1d, the SMF starts SMF requested PDU Session Modification procedure.</w:t>
      </w:r>
    </w:p>
    <w:p w14:paraId="2B9E120B"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w:t>
      </w:r>
      <w:r w:rsidRPr="00CD792A">
        <w:rPr>
          <w:rFonts w:eastAsia="等线"/>
          <w:lang w:eastAsia="zh-CN"/>
        </w:rPr>
        <w:t>e</w:t>
      </w:r>
      <w:r w:rsidRPr="00CD792A">
        <w:rPr>
          <w:rFonts w:eastAsia="等线"/>
          <w:lang w:eastAsia="ko-KR"/>
        </w:rPr>
        <w:t>.</w:t>
      </w:r>
      <w:r w:rsidRPr="00CD792A">
        <w:rPr>
          <w:rFonts w:eastAsia="等线"/>
          <w:lang w:eastAsia="ko-KR"/>
        </w:rPr>
        <w:tab/>
        <w:t xml:space="preserve">(AN initiated modification) </w:t>
      </w:r>
      <w:r w:rsidRPr="00CD792A">
        <w:rPr>
          <w:rFonts w:eastAsia="等线"/>
          <w:lang w:eastAsia="zh-CN"/>
        </w:rPr>
        <w:t xml:space="preserve">(R)AN shall indicate to the SMF </w:t>
      </w:r>
      <w:r w:rsidRPr="00CD792A">
        <w:rPr>
          <w:rFonts w:eastAsia="等线"/>
          <w:lang w:eastAsia="en-GB"/>
        </w:rPr>
        <w:t xml:space="preserve">when the AN </w:t>
      </w:r>
      <w:proofErr w:type="gramStart"/>
      <w:r w:rsidRPr="00CD792A">
        <w:rPr>
          <w:rFonts w:eastAsia="等线"/>
          <w:lang w:eastAsia="en-GB"/>
        </w:rPr>
        <w:t>resources</w:t>
      </w:r>
      <w:proofErr w:type="gramEnd"/>
      <w:r w:rsidRPr="00CD792A">
        <w:rPr>
          <w:rFonts w:eastAsia="等线"/>
          <w:lang w:eastAsia="en-GB"/>
        </w:rPr>
        <w:t xml:space="preserve"> onto which a QoS Flow is mapped are released irrespective of whether notification control is configured</w:t>
      </w:r>
      <w:r w:rsidRPr="00CD792A">
        <w:rPr>
          <w:rFonts w:eastAsia="等线"/>
          <w:lang w:eastAsia="zh-CN"/>
        </w:rPr>
        <w:t xml:space="preserve">. (R)AN sends the N2 message (PDU Session ID, N2 SM information) to the AMF. The N2 SM information includes the QFI, User location Information and an indication that the QoS Flow is released. The AMF </w:t>
      </w:r>
      <w:r w:rsidRPr="00CD792A">
        <w:rPr>
          <w:lang w:eastAsia="zh-CN"/>
        </w:rPr>
        <w:t xml:space="preserve">invokes </w:t>
      </w:r>
      <w:proofErr w:type="spellStart"/>
      <w:r w:rsidRPr="00CD792A">
        <w:rPr>
          <w:lang w:eastAsia="zh-CN"/>
        </w:rPr>
        <w:t>Nsmf_PDUSession_UpdateSMContext</w:t>
      </w:r>
      <w:proofErr w:type="spellEnd"/>
      <w:r w:rsidRPr="00CD792A">
        <w:rPr>
          <w:lang w:eastAsia="zh-CN"/>
        </w:rPr>
        <w:t xml:space="preserve"> </w:t>
      </w:r>
      <w:r w:rsidRPr="00CD792A">
        <w:rPr>
          <w:rFonts w:eastAsia="等线"/>
          <w:lang w:eastAsia="zh-CN"/>
        </w:rPr>
        <w:t>(SM Context ID, N2 SM information)</w:t>
      </w:r>
      <w:r w:rsidRPr="00CD792A">
        <w:rPr>
          <w:rFonts w:eastAsia="等线"/>
          <w:lang w:eastAsia="ko-KR"/>
        </w:rPr>
        <w:t>.</w:t>
      </w:r>
    </w:p>
    <w:p w14:paraId="6A26F899"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CD792A">
        <w:rPr>
          <w:rFonts w:eastAsia="等线"/>
          <w:lang w:eastAsia="ko-KR"/>
        </w:rPr>
        <w:t>Nsmf_PDUSession_UpdateSMContext</w:t>
      </w:r>
      <w:proofErr w:type="spellEnd"/>
      <w:r w:rsidRPr="00CD792A">
        <w:rPr>
          <w:rFonts w:eastAsia="等线"/>
          <w:lang w:eastAsia="ko-KR"/>
        </w:rPr>
        <w:t xml:space="preserve"> (SM Context ID, N2 SM information). If the PCF has subscribed to the event, SMF reports this event to the PCF for each PCC Rule for which notification control is set in step 2.</w:t>
      </w:r>
    </w:p>
    <w:p w14:paraId="741C0628" w14:textId="77777777" w:rsidR="00CD792A" w:rsidRPr="00CD792A" w:rsidRDefault="00CD792A" w:rsidP="00CD792A">
      <w:pPr>
        <w:overflowPunct w:val="0"/>
        <w:autoSpaceDE w:val="0"/>
        <w:autoSpaceDN w:val="0"/>
        <w:adjustRightInd w:val="0"/>
        <w:ind w:left="851" w:hanging="284"/>
        <w:textAlignment w:val="baseline"/>
        <w:rPr>
          <w:rFonts w:eastAsia="等线"/>
          <w:lang w:eastAsia="en-GB"/>
        </w:rPr>
      </w:pPr>
      <w:r w:rsidRPr="00CD792A">
        <w:rPr>
          <w:rFonts w:eastAsia="等线"/>
          <w:lang w:eastAsia="en-GB"/>
        </w:rPr>
        <w:t>1f.</w:t>
      </w:r>
      <w:r w:rsidRPr="00CD792A">
        <w:rPr>
          <w:rFonts w:eastAsia="等线"/>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225210B"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If the AMF, based on configuration, is aware that the UE is accessing over a </w:t>
      </w:r>
      <w:proofErr w:type="spellStart"/>
      <w:r w:rsidRPr="00CD792A">
        <w:rPr>
          <w:rFonts w:eastAsia="等线"/>
          <w:lang w:eastAsia="ko-KR"/>
        </w:rPr>
        <w:t>gNB</w:t>
      </w:r>
      <w:proofErr w:type="spellEnd"/>
      <w:r w:rsidRPr="00CD792A">
        <w:rPr>
          <w:rFonts w:eastAsia="等线"/>
          <w:lang w:eastAsia="ko-KR"/>
        </w:rPr>
        <w:t xml:space="preserve"> using GEO satellite backhaul and GEO Satellite ID needs to be updated to the SMF, the AMF may, based on configuration, include the latest GEO Satellite ID as described in clause 5.43.2 of TS 23.501 [2].</w:t>
      </w:r>
    </w:p>
    <w:p w14:paraId="15718E39"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If the AMF is aware that the UE access is over a </w:t>
      </w:r>
      <w:proofErr w:type="spellStart"/>
      <w:r w:rsidRPr="00CD792A">
        <w:rPr>
          <w:rFonts w:eastAsia="等线"/>
          <w:lang w:eastAsia="ko-KR"/>
        </w:rPr>
        <w:t>gNB</w:t>
      </w:r>
      <w:proofErr w:type="spellEnd"/>
      <w:r w:rsidRPr="00CD792A">
        <w:rPr>
          <w:rFonts w:eastAsia="等线"/>
          <w:lang w:eastAsia="ko-KR"/>
        </w:rPr>
        <w:t xml:space="preserve"> onboard a satellite and the satellite ID needs to be updated to the SMF, the AMF includes the UE's latest serving satellite ID.</w:t>
      </w:r>
    </w:p>
    <w:p w14:paraId="4069D17C"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1g.</w:t>
      </w:r>
      <w:r w:rsidRPr="00CD792A">
        <w:rPr>
          <w:rFonts w:eastAsia="等线"/>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36966567"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1h.</w:t>
      </w:r>
      <w:r w:rsidRPr="00CD792A">
        <w:rPr>
          <w:rFonts w:eastAsia="等线"/>
          <w:lang w:eastAsia="ko-KR"/>
        </w:rPr>
        <w:tab/>
        <w:t xml:space="preserve">(AMF initiated modification) When the AMF determines that the S-NSSAI is to be replaced with an Alternative S-NSSAI (as described in clause 5.15.19 of TS 23.501 [2]), the AMF invokes </w:t>
      </w:r>
      <w:proofErr w:type="spellStart"/>
      <w:r w:rsidRPr="00CD792A">
        <w:rPr>
          <w:rFonts w:eastAsia="等线"/>
          <w:lang w:eastAsia="ko-KR"/>
        </w:rPr>
        <w:t>Nsmf_PDUSession_UpdateSMContext</w:t>
      </w:r>
      <w:proofErr w:type="spellEnd"/>
      <w:r w:rsidRPr="00CD792A">
        <w:rPr>
          <w:rFonts w:eastAsia="等线"/>
          <w:lang w:eastAsia="ko-KR"/>
        </w:rPr>
        <w:t xml:space="preserve"> Request (SM Context ID, S-NSSAI, Alternative S-NSSAI) to the SMF of the PDU session associated with the S-NSSAI.</w:t>
      </w:r>
    </w:p>
    <w:p w14:paraId="42BCF4B6"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(AMF initiated modification) When the AMF determines that the S-NSSAI is subject to area restriction, e.g. when the S-NSSAI is configured with an NS-</w:t>
      </w:r>
      <w:proofErr w:type="spellStart"/>
      <w:r w:rsidRPr="00CD792A">
        <w:rPr>
          <w:rFonts w:eastAsia="等线"/>
          <w:lang w:eastAsia="ko-KR"/>
        </w:rPr>
        <w:t>AoS</w:t>
      </w:r>
      <w:proofErr w:type="spellEnd"/>
      <w:r w:rsidRPr="00CD792A">
        <w:rPr>
          <w:rFonts w:eastAsia="等线"/>
          <w:lang w:eastAsia="ko-KR"/>
        </w:rPr>
        <w:t xml:space="preserve">, or when the S-NSSAI is present in the Partially Allowed NSSAI, the AMF invokes </w:t>
      </w:r>
      <w:proofErr w:type="spellStart"/>
      <w:r w:rsidRPr="00CD792A">
        <w:rPr>
          <w:rFonts w:eastAsia="等线"/>
          <w:lang w:eastAsia="ko-KR"/>
        </w:rPr>
        <w:t>Nsmf_PDUSession_UpdateSMContext</w:t>
      </w:r>
      <w:proofErr w:type="spellEnd"/>
      <w:r w:rsidRPr="00CD792A">
        <w:rPr>
          <w:rFonts w:eastAsia="等线"/>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604D13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Based on the extended NAS-SM timer indication, the SMF shall use the extended NAS-SM timer setting for the UE as specified in TS 24.501 [25].</w:t>
      </w:r>
    </w:p>
    <w:p w14:paraId="61DB28C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2.</w:t>
      </w:r>
      <w:r w:rsidRPr="00CD792A">
        <w:rPr>
          <w:rFonts w:eastAsia="等线"/>
          <w:lang w:eastAsia="ko-KR"/>
        </w:rPr>
        <w:tab/>
        <w:t>The SMF may</w:t>
      </w:r>
      <w:r w:rsidRPr="00CD792A">
        <w:rPr>
          <w:rFonts w:eastAsia="等线"/>
          <w:lang w:eastAsia="zh-CN"/>
        </w:rPr>
        <w:t xml:space="preserve"> need to report some subscribed event to the PCF by performing an SMF initiated SM Policy Association Modification procedure as defined in clause 4.16.5.1.</w:t>
      </w:r>
      <w:r w:rsidRPr="00CD792A">
        <w:rPr>
          <w:rFonts w:eastAsia="等线"/>
          <w:lang w:eastAsia="ko-KR"/>
        </w:rPr>
        <w:t xml:space="preserve"> This step may be skipped if PDU Session Modification procedure is triggered by step 1b or 1d. </w:t>
      </w:r>
      <w:r w:rsidRPr="00CD792A">
        <w:rPr>
          <w:rFonts w:eastAsia="等线"/>
          <w:lang w:eastAsia="zh-CN"/>
        </w:rPr>
        <w:t>If dynamic PCC is not deployed, the SMF may apply local policy to decide whether to change the QoS profile.</w:t>
      </w:r>
    </w:p>
    <w:p w14:paraId="2FB87FE3"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The PCF may make policy control decisions based on the awareness of URSP rule enforcement, as described in clause 6.1.1.5 in TS 23.503 [20].</w:t>
      </w:r>
    </w:p>
    <w:p w14:paraId="540EEB46"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lastRenderedPageBreak/>
        <w:tab/>
        <w:t>Steps 2a to 7 are not invoked when the PDU Session Modification requires only action at a UPF (e.g. gating).</w:t>
      </w:r>
    </w:p>
    <w:p w14:paraId="5B64C50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2a.</w:t>
      </w:r>
      <w:r w:rsidRPr="00CD792A">
        <w:rPr>
          <w:rFonts w:eastAsia="等线"/>
          <w:lang w:eastAsia="ko-KR"/>
        </w:rPr>
        <w:tab/>
        <w:t>The SMF may update the UPF with N4 Rules related to new or modified QoS Flow(s).</w:t>
      </w:r>
    </w:p>
    <w:p w14:paraId="43E78D43"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ko-KR"/>
        </w:rPr>
      </w:pPr>
      <w:r w:rsidRPr="00CD792A">
        <w:rPr>
          <w:rFonts w:eastAsia="等线"/>
          <w:lang w:eastAsia="ko-KR"/>
        </w:rPr>
        <w:t>NOTE 2:</w:t>
      </w:r>
      <w:r w:rsidRPr="00CD792A">
        <w:rPr>
          <w:rFonts w:eastAsia="等线"/>
          <w:lang w:eastAsia="ko-KR"/>
        </w:rPr>
        <w:tab/>
        <w:t>This allows the UL packets with the QFI of a new or modified QoS Flow to be transferred.</w:t>
      </w:r>
    </w:p>
    <w:p w14:paraId="25231683"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E236AE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FC89BB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E0ADB75"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191C36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0027DEA"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5AA573FD"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185FA60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8710A5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PCC Rule indicates that Media over QUIC (</w:t>
      </w:r>
      <w:proofErr w:type="spellStart"/>
      <w:r w:rsidRPr="00CD792A">
        <w:rPr>
          <w:rFonts w:eastAsia="等线"/>
          <w:lang w:eastAsia="ko-KR"/>
        </w:rPr>
        <w:t>MoQ</w:t>
      </w:r>
      <w:proofErr w:type="spellEnd"/>
      <w:r w:rsidRPr="00CD792A">
        <w:rPr>
          <w:rFonts w:eastAsia="等线"/>
          <w:lang w:eastAsia="ko-KR"/>
        </w:rPr>
        <w:t xml:space="preserve">) is requested by setting Protocol Description as Media over QUIC Transport and the PSA UPF supports the </w:t>
      </w:r>
      <w:proofErr w:type="spellStart"/>
      <w:r w:rsidRPr="00CD792A">
        <w:rPr>
          <w:rFonts w:eastAsia="等线"/>
          <w:lang w:eastAsia="ko-KR"/>
        </w:rPr>
        <w:t>MoQ</w:t>
      </w:r>
      <w:proofErr w:type="spellEnd"/>
      <w:r w:rsidRPr="00CD792A">
        <w:rPr>
          <w:rFonts w:eastAsia="等线"/>
          <w:lang w:eastAsia="ko-KR"/>
        </w:rPr>
        <w:t xml:space="preserve"> relay functionality, then the SMF requests the UPF to return the </w:t>
      </w:r>
      <w:proofErr w:type="spellStart"/>
      <w:r w:rsidRPr="00CD792A">
        <w:rPr>
          <w:rFonts w:eastAsia="等线"/>
          <w:lang w:eastAsia="ko-KR"/>
        </w:rPr>
        <w:t>MoQ</w:t>
      </w:r>
      <w:proofErr w:type="spellEnd"/>
      <w:r w:rsidRPr="00CD792A">
        <w:rPr>
          <w:rFonts w:eastAsia="等线"/>
          <w:lang w:eastAsia="ko-KR"/>
        </w:rPr>
        <w:t xml:space="preserve"> relay address via the N4 session management request procedures as described in clause 5.37.9.2 of TS 23.501 [2].</w:t>
      </w:r>
    </w:p>
    <w:p w14:paraId="13A6CDD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PCF initiated SM Policy Association Modification that adds one or more PCC Rule(s) with PDU Set Control Information, the SMF performs PDU Set based QoS handling, see clause 5.37.5 of TS 23.501 [2].</w:t>
      </w:r>
    </w:p>
    <w:p w14:paraId="0132FB2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For Expedited Transfer with Reflective QoS the PCF may provide two PCC Rules with Expedited Transfer Indication in the service data flow descriptions. The SMF generates the PDRs as described in clause 5.37.10.2 of TS 23.501 [2].</w:t>
      </w:r>
    </w:p>
    <w:p w14:paraId="1BDA0FC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179B8AB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 xml:space="preserve">If redundant transmission has been activated on the PDU Session and the SMF decides to stop redundant transmission, the SMF indicates the UPF to release the CN Tunnel Info which is used as the redundancy tunnel </w:t>
      </w:r>
      <w:r w:rsidRPr="00CD792A">
        <w:rPr>
          <w:rFonts w:eastAsia="等线"/>
          <w:lang w:eastAsia="ko-KR"/>
        </w:rPr>
        <w:lastRenderedPageBreak/>
        <w:t>of the PDU Session and also indicates the UPF to stop packet duplication and elimination for the corresponding QoS Flow(s).</w:t>
      </w:r>
    </w:p>
    <w:p w14:paraId="4524D8B8"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en-GB"/>
        </w:rPr>
      </w:pPr>
      <w:r w:rsidRPr="00CD792A">
        <w:rPr>
          <w:rFonts w:eastAsia="等线"/>
          <w:lang w:eastAsia="en-GB"/>
        </w:rPr>
        <w:t>NOTE 3:</w:t>
      </w:r>
      <w:r w:rsidRPr="00CD792A">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319AEB51"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F4243C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C2E78AA"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DD7F005"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2b.</w:t>
      </w:r>
      <w:r w:rsidRPr="00CD792A">
        <w:rPr>
          <w:rFonts w:eastAsia="等线"/>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01FB69F"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BADE48D"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925D98E"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C17D875"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 xml:space="preserve">If the SMF has requested in step 2a the PSA UPF to provide the </w:t>
      </w:r>
      <w:proofErr w:type="spellStart"/>
      <w:r w:rsidRPr="00CD792A">
        <w:rPr>
          <w:rFonts w:eastAsia="等线"/>
          <w:lang w:eastAsia="ko-KR"/>
        </w:rPr>
        <w:t>MoQ</w:t>
      </w:r>
      <w:proofErr w:type="spellEnd"/>
      <w:r w:rsidRPr="00CD792A">
        <w:rPr>
          <w:rFonts w:eastAsia="等线"/>
          <w:lang w:eastAsia="ko-KR"/>
        </w:rPr>
        <w:t xml:space="preserve"> relay address, then the UPF returns the </w:t>
      </w:r>
      <w:proofErr w:type="spellStart"/>
      <w:r w:rsidRPr="00CD792A">
        <w:rPr>
          <w:rFonts w:eastAsia="等线"/>
          <w:lang w:eastAsia="ko-KR"/>
        </w:rPr>
        <w:t>MoQ</w:t>
      </w:r>
      <w:proofErr w:type="spellEnd"/>
      <w:r w:rsidRPr="00CD792A">
        <w:rPr>
          <w:rFonts w:eastAsia="等线"/>
          <w:lang w:eastAsia="ko-KR"/>
        </w:rPr>
        <w:t xml:space="preserve"> relay address via the N4 Session Establishment/Modification Response as described in clause 5.37.9.2 of TS 23.501 [2].</w:t>
      </w:r>
    </w:p>
    <w:p w14:paraId="09D7B901"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3a.</w:t>
      </w:r>
      <w:r w:rsidRPr="00CD792A">
        <w:rPr>
          <w:rFonts w:eastAsia="等线"/>
          <w:lang w:eastAsia="ko-KR"/>
        </w:rPr>
        <w:tab/>
        <w:t xml:space="preserve">For UE or AN initiated modification or AMF initiated modification, the SMF responds to the AMF through </w:t>
      </w:r>
      <w:proofErr w:type="spellStart"/>
      <w:r w:rsidRPr="00CD792A">
        <w:rPr>
          <w:rFonts w:eastAsia="等线"/>
          <w:lang w:eastAsia="ko-KR"/>
        </w:rPr>
        <w:t>Nsmf_PDUSession_UpdateSMContext</w:t>
      </w:r>
      <w:proofErr w:type="spellEnd"/>
      <w:r w:rsidRPr="00CD792A">
        <w:rPr>
          <w:rFonts w:eastAsia="等线"/>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CD792A">
        <w:rPr>
          <w:rFonts w:eastAsia="等线"/>
          <w:lang w:eastAsia="en-GB"/>
        </w:rPr>
        <w:t>, [Always-on PDU Session Granted], [Port Management Information Container], [Non-3GPP QoS Assistance Information Container]))).</w:t>
      </w:r>
      <w:r w:rsidRPr="00CD792A">
        <w:rPr>
          <w:rFonts w:eastAsia="等线"/>
          <w:lang w:eastAsia="ko-KR"/>
        </w:rPr>
        <w:t xml:space="preserve"> </w:t>
      </w:r>
      <w:r w:rsidRPr="00CD792A">
        <w:rPr>
          <w:rFonts w:eastAsia="等线"/>
          <w:lang w:eastAsia="en-GB"/>
        </w:rPr>
        <w:t>See clause 5.7 of TS 23.501 [2] for the QoS Profile, Alternative QoS Profile and QoS rule and QoS Flow level QoS parameters. Alternative QoS Profile is only valid for AN initiated modification.</w:t>
      </w:r>
    </w:p>
    <w:p w14:paraId="33E10D31"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en-GB"/>
        </w:rPr>
        <w:tab/>
        <w:t xml:space="preserve">If the PDU Session Modification was requested by the UE </w:t>
      </w:r>
      <w:r w:rsidRPr="00CD792A">
        <w:rPr>
          <w:rFonts w:eastAsia="等线"/>
          <w:lang w:eastAsia="zh-CN"/>
        </w:rPr>
        <w:t>to modify</w:t>
      </w:r>
      <w:r w:rsidRPr="00CD792A">
        <w:rPr>
          <w:rFonts w:eastAsia="等线"/>
          <w:lang w:eastAsia="en-GB"/>
        </w:rPr>
        <w:t xml:space="preserve"> a PDU Session</w:t>
      </w:r>
      <w:r w:rsidRPr="00CD792A">
        <w:rPr>
          <w:rFonts w:eastAsia="等线"/>
          <w:lang w:eastAsia="zh-CN"/>
        </w:rPr>
        <w:t xml:space="preserve"> to an always-on PDU Session, the SMF shall include an</w:t>
      </w:r>
      <w:r w:rsidRPr="00CD792A">
        <w:rPr>
          <w:rFonts w:eastAsia="等线"/>
          <w:lang w:eastAsia="en-GB"/>
        </w:rPr>
        <w:t xml:space="preserve"> Always-on PDU Session Granted indication</w:t>
      </w:r>
      <w:r w:rsidRPr="00CD792A">
        <w:rPr>
          <w:rFonts w:eastAsia="等线"/>
          <w:lang w:eastAsia="zh-CN"/>
        </w:rPr>
        <w:t xml:space="preserve"> in the </w:t>
      </w:r>
      <w:r w:rsidRPr="00CD792A">
        <w:rPr>
          <w:rFonts w:eastAsia="等线"/>
          <w:lang w:eastAsia="en-GB"/>
        </w:rPr>
        <w:t>PDU Session Modification Command</w:t>
      </w:r>
      <w:r w:rsidRPr="00CD792A">
        <w:rPr>
          <w:rFonts w:eastAsia="等线"/>
          <w:lang w:eastAsia="zh-CN"/>
        </w:rPr>
        <w:t xml:space="preserve"> to indicate whether the </w:t>
      </w:r>
      <w:r w:rsidRPr="00CD792A">
        <w:rPr>
          <w:rFonts w:eastAsia="等线"/>
          <w:lang w:eastAsia="en-GB"/>
        </w:rPr>
        <w:t>PDU Session</w:t>
      </w:r>
      <w:r w:rsidRPr="00CD792A">
        <w:rPr>
          <w:rFonts w:eastAsia="等线"/>
          <w:lang w:eastAsia="zh-CN"/>
        </w:rPr>
        <w:t xml:space="preserve"> is to be changed to an always-on PDU Session or not </w:t>
      </w:r>
      <w:r w:rsidRPr="00CD792A">
        <w:rPr>
          <w:rFonts w:eastAsia="等线"/>
          <w:lang w:eastAsia="en-GB"/>
        </w:rPr>
        <w:t>via the Always-on PDU Session Granted indication</w:t>
      </w:r>
      <w:r w:rsidRPr="00CD792A">
        <w:rPr>
          <w:rFonts w:eastAsia="等线"/>
          <w:lang w:eastAsia="zh-CN"/>
        </w:rPr>
        <w:t xml:space="preserve"> in the </w:t>
      </w:r>
      <w:r w:rsidRPr="00CD792A">
        <w:rPr>
          <w:rFonts w:eastAsia="等线"/>
          <w:lang w:eastAsia="en-GB"/>
        </w:rPr>
        <w:t>PDU Session Modification Command</w:t>
      </w:r>
      <w:r w:rsidRPr="00CD792A">
        <w:rPr>
          <w:rFonts w:eastAsia="等线"/>
          <w:lang w:eastAsia="zh-CN"/>
        </w:rPr>
        <w:t>.</w:t>
      </w:r>
    </w:p>
    <w:p w14:paraId="5BC3E29F"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The N2 SM information carries information that the AMF shall provide to the (R)AN. It may include the QoS profiles and the corresponding QFIs to notify the (R)AN that one or more QoS flows</w:t>
      </w:r>
      <w:r w:rsidRPr="00CD792A" w:rsidDel="00EA38DF">
        <w:rPr>
          <w:rFonts w:eastAsia="等线"/>
          <w:lang w:eastAsia="ko-KR"/>
        </w:rPr>
        <w:t xml:space="preserve"> </w:t>
      </w:r>
      <w:r w:rsidRPr="00CD792A">
        <w:rPr>
          <w:rFonts w:eastAsia="等线"/>
          <w:lang w:eastAsia="ko-KR"/>
        </w:rPr>
        <w:t xml:space="preserve">were </w:t>
      </w:r>
      <w:proofErr w:type="gramStart"/>
      <w:r w:rsidRPr="00CD792A">
        <w:rPr>
          <w:rFonts w:eastAsia="等线"/>
          <w:lang w:eastAsia="ko-KR"/>
        </w:rPr>
        <w:t>added, or</w:t>
      </w:r>
      <w:proofErr w:type="gramEnd"/>
      <w:r w:rsidRPr="00CD792A">
        <w:rPr>
          <w:rFonts w:eastAsia="等线"/>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w:t>
      </w:r>
      <w:r w:rsidRPr="00CD792A">
        <w:rPr>
          <w:rFonts w:eastAsia="等线"/>
          <w:lang w:eastAsia="ko-KR"/>
        </w:rPr>
        <w:lastRenderedPageBreak/>
        <w:t xml:space="preserve">allocated additional CN Tunnel Info in the N2 SM information. If the SMF decides to perform redundant transmission for new QoS Flow with two I-UPFs in step 2a, the SMF includes the allocated CN Tunnel Info of the two I-UPFs in the N2 SM information. </w:t>
      </w:r>
      <w:r w:rsidRPr="00CD792A">
        <w:rPr>
          <w:rFonts w:eastAsia="等线"/>
          <w:lang w:eastAsia="en-GB"/>
        </w:rPr>
        <w:t xml:space="preserve">If the PDU Session Modification was triggered by the (R)AN Release in step 1e </w:t>
      </w:r>
      <w:r w:rsidRPr="00CD792A">
        <w:rPr>
          <w:rFonts w:eastAsia="等线"/>
          <w:lang w:eastAsia="ko-KR"/>
        </w:rPr>
        <w:t xml:space="preserve">the N2 SM information carries an acknowledgement of the (R)AN </w:t>
      </w:r>
      <w:r w:rsidRPr="00CD792A">
        <w:rPr>
          <w:rFonts w:eastAsia="等线"/>
          <w:lang w:eastAsia="en-GB"/>
        </w:rPr>
        <w:t xml:space="preserve">Release. </w:t>
      </w:r>
      <w:r w:rsidRPr="00CD792A">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04D9D51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w:t>
      </w:r>
      <w:r w:rsidRPr="00CD792A">
        <w:rPr>
          <w:rFonts w:eastAsia="等线"/>
          <w:lang w:eastAsia="ko-KR"/>
        </w:rPr>
        <w:tab/>
        <w:t>If the SMF has received a Requested Non-3GPP Delay Budget for a QoS flow from the PEGC, the SMF may adjust the dynamic CN PDB signalled to the NG-RAN as defined in clause 5.44.3.4 of TS 23.501 [2].</w:t>
      </w:r>
    </w:p>
    <w:p w14:paraId="33D0995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976B1B"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1FF4D61C"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EC6A7D9"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621E1BB"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CDDC217"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CD792A">
        <w:rPr>
          <w:rFonts w:eastAsia="等线"/>
          <w:lang w:eastAsia="en-GB"/>
        </w:rPr>
        <w:t>of</w:t>
      </w:r>
      <w:r w:rsidRPr="00CD792A">
        <w:rPr>
          <w:rFonts w:eastAsia="等线"/>
          <w:lang w:eastAsia="zh-CN"/>
        </w:rPr>
        <w:t xml:space="preserve"> TS 23.501 [2]. When the SMF sends on the PDU Session Modification Command transparently through NG-RAN, the N2 SM information is not included as part of the Namf_Communication_N1N2MessageTransfer.</w:t>
      </w:r>
    </w:p>
    <w:p w14:paraId="326BA946"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749AFC1"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Based on the S-NSSAI and DNN for PIN, the SMF may provide the UE with per QoS-flow Non-3GPP QoS Assistance Information in the N1 SM container.</w:t>
      </w:r>
    </w:p>
    <w:p w14:paraId="10E86A57"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CD792A">
        <w:rPr>
          <w:rFonts w:eastAsia="等线"/>
          <w:lang w:eastAsia="zh-CN"/>
        </w:rPr>
        <w:t>Of</w:t>
      </w:r>
      <w:proofErr w:type="gramEnd"/>
      <w:r w:rsidRPr="00CD792A">
        <w:rPr>
          <w:rFonts w:eastAsia="等线"/>
          <w:lang w:eastAsia="zh-CN"/>
        </w:rPr>
        <w:t xml:space="preserve"> Interest (see clauses 5.6.11 and 5.3.4.4 of TS 23.501 [2]).</w:t>
      </w:r>
    </w:p>
    <w:p w14:paraId="3F443C4F"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7CA7F16"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lastRenderedPageBreak/>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6E7A4768" w14:textId="4842E96B"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3b.</w:t>
      </w:r>
      <w:r w:rsidRPr="00CD792A">
        <w:rPr>
          <w:rFonts w:eastAsia="等线"/>
          <w:lang w:eastAsia="zh-CN"/>
        </w:rPr>
        <w:tab/>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w:t>
      </w:r>
      <w:ins w:id="6" w:author="Lenovo1" w:date="2025-05-22T08:31:00Z">
        <w:r w:rsidR="00B05A5A">
          <w:rPr>
            <w:rFonts w:eastAsia="等线" w:hint="eastAsia"/>
            <w:lang w:eastAsia="zh-CN"/>
          </w:rPr>
          <w:t>,</w:t>
        </w:r>
      </w:ins>
      <w:ins w:id="7" w:author="Lenovo-Lizhuo" w:date="2025-03-26T15:13:00Z">
        <w:r w:rsidR="006962BA">
          <w:rPr>
            <w:rFonts w:eastAsia="等线" w:hint="eastAsia"/>
            <w:lang w:eastAsia="zh-CN"/>
          </w:rPr>
          <w:t xml:space="preserve"> </w:t>
        </w:r>
      </w:ins>
      <w:ins w:id="8" w:author="Lenovo1" w:date="2025-05-22T08:30:00Z">
        <w:r w:rsidR="00DF6754" w:rsidRPr="00B05A5A">
          <w:rPr>
            <w:rFonts w:eastAsia="等线" w:hint="eastAsia"/>
            <w:highlight w:val="yellow"/>
            <w:lang w:eastAsia="zh-CN"/>
          </w:rPr>
          <w:t>Indica</w:t>
        </w:r>
      </w:ins>
      <w:ins w:id="9" w:author="Lenovo1" w:date="2025-05-22T08:31:00Z">
        <w:r w:rsidR="00DF6754" w:rsidRPr="00B05A5A">
          <w:rPr>
            <w:rFonts w:eastAsia="等线" w:hint="eastAsia"/>
            <w:highlight w:val="yellow"/>
            <w:lang w:eastAsia="zh-CN"/>
          </w:rPr>
          <w:t>tion of Rate Adaptation</w:t>
        </w:r>
      </w:ins>
      <w:r w:rsidRPr="00CD792A">
        <w:rPr>
          <w:rFonts w:eastAsia="等线"/>
          <w:lang w:eastAsia="zh-CN"/>
        </w:rPr>
        <w:t>),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64124782" w14:textId="77777777" w:rsidR="00CD792A" w:rsidRPr="00CD792A" w:rsidRDefault="00CD792A" w:rsidP="00CD792A">
      <w:pPr>
        <w:overflowPunct w:val="0"/>
        <w:autoSpaceDE w:val="0"/>
        <w:autoSpaceDN w:val="0"/>
        <w:adjustRightInd w:val="0"/>
        <w:ind w:left="851" w:hanging="284"/>
        <w:textAlignment w:val="baseline"/>
        <w:rPr>
          <w:rFonts w:eastAsia="等线"/>
          <w:lang w:eastAsia="zh-CN"/>
        </w:rPr>
      </w:pPr>
      <w:r w:rsidRPr="00CD792A">
        <w:rPr>
          <w:rFonts w:eastAsia="等线"/>
          <w:lang w:eastAsia="zh-CN"/>
        </w:rPr>
        <w:t>-</w:t>
      </w:r>
      <w:r w:rsidRPr="00CD792A">
        <w:rPr>
          <w:rFonts w:eastAsia="等线"/>
          <w:lang w:eastAsia="zh-CN"/>
        </w:rPr>
        <w:tab/>
        <w:t>For each QoS Flow, the SMF may at most request one of the following to the NG-RAN:</w:t>
      </w:r>
    </w:p>
    <w:p w14:paraId="2C4E2144" w14:textId="77777777" w:rsidR="00CD792A" w:rsidRPr="00CD792A" w:rsidRDefault="00CD792A" w:rsidP="00CD792A">
      <w:pPr>
        <w:overflowPunct w:val="0"/>
        <w:autoSpaceDE w:val="0"/>
        <w:autoSpaceDN w:val="0"/>
        <w:adjustRightInd w:val="0"/>
        <w:ind w:left="1135" w:hanging="284"/>
        <w:textAlignment w:val="baseline"/>
        <w:rPr>
          <w:rFonts w:eastAsia="等线"/>
          <w:lang w:eastAsia="zh-CN"/>
        </w:rPr>
      </w:pPr>
      <w:r w:rsidRPr="00CD792A">
        <w:rPr>
          <w:rFonts w:eastAsia="等线"/>
          <w:lang w:eastAsia="zh-CN"/>
        </w:rPr>
        <w:t>-</w:t>
      </w:r>
      <w:r w:rsidRPr="00CD792A">
        <w:rPr>
          <w:rFonts w:eastAsia="等线"/>
          <w:lang w:eastAsia="zh-CN"/>
        </w:rPr>
        <w:tab/>
        <w:t>ECN marking for L4S indicator at NG-RAN in the case of ECN marking for L4S in RAN as described in clause 5.37.3 of TS 23.501 [2]; or</w:t>
      </w:r>
    </w:p>
    <w:p w14:paraId="4C5EFBC7" w14:textId="77777777" w:rsidR="00CD792A" w:rsidRPr="00CD792A" w:rsidRDefault="00CD792A" w:rsidP="00CD792A">
      <w:pPr>
        <w:overflowPunct w:val="0"/>
        <w:autoSpaceDE w:val="0"/>
        <w:autoSpaceDN w:val="0"/>
        <w:adjustRightInd w:val="0"/>
        <w:ind w:left="1135" w:hanging="284"/>
        <w:textAlignment w:val="baseline"/>
        <w:rPr>
          <w:rFonts w:eastAsia="等线"/>
          <w:lang w:eastAsia="zh-CN"/>
        </w:rPr>
      </w:pPr>
      <w:r w:rsidRPr="00CD792A">
        <w:rPr>
          <w:rFonts w:eastAsia="等线"/>
          <w:lang w:eastAsia="zh-CN"/>
        </w:rPr>
        <w:t>-</w:t>
      </w:r>
      <w:r w:rsidRPr="00CD792A">
        <w:rPr>
          <w:rFonts w:eastAsia="等线"/>
          <w:lang w:eastAsia="zh-CN"/>
        </w:rPr>
        <w:tab/>
        <w:t>Congestion information monitoring as described in clauses 5.45.3 and 5.37.4 of TS 23.501 [2]; or</w:t>
      </w:r>
    </w:p>
    <w:p w14:paraId="72EDE578" w14:textId="77777777" w:rsidR="00CD792A" w:rsidRPr="00CD792A" w:rsidRDefault="00CD792A" w:rsidP="00CD792A">
      <w:pPr>
        <w:overflowPunct w:val="0"/>
        <w:autoSpaceDE w:val="0"/>
        <w:autoSpaceDN w:val="0"/>
        <w:adjustRightInd w:val="0"/>
        <w:ind w:left="1135" w:hanging="284"/>
        <w:textAlignment w:val="baseline"/>
        <w:rPr>
          <w:rFonts w:eastAsia="等线"/>
          <w:lang w:eastAsia="zh-CN"/>
        </w:rPr>
      </w:pPr>
      <w:r w:rsidRPr="00CD792A">
        <w:rPr>
          <w:rFonts w:eastAsia="等线"/>
          <w:lang w:eastAsia="zh-CN"/>
        </w:rPr>
        <w:t>-</w:t>
      </w:r>
      <w:r w:rsidRPr="00CD792A">
        <w:rPr>
          <w:rFonts w:eastAsia="等线"/>
          <w:lang w:eastAsia="zh-CN"/>
        </w:rPr>
        <w:tab/>
        <w:t>provide information for ECN marking for L4S at UPF in the case of ECN marking for L4S by PSA UPF as described in clause 5.37.3 of TS 23.501 [2].</w:t>
      </w:r>
    </w:p>
    <w:p w14:paraId="2B89272E" w14:textId="77777777" w:rsidR="00CD792A" w:rsidRPr="00CD792A" w:rsidRDefault="00CD792A" w:rsidP="00CD792A">
      <w:pPr>
        <w:overflowPunct w:val="0"/>
        <w:autoSpaceDE w:val="0"/>
        <w:autoSpaceDN w:val="0"/>
        <w:adjustRightInd w:val="0"/>
        <w:ind w:left="851" w:hanging="284"/>
        <w:textAlignment w:val="baseline"/>
        <w:rPr>
          <w:rFonts w:eastAsia="等线"/>
          <w:lang w:eastAsia="zh-CN"/>
        </w:rPr>
      </w:pPr>
      <w:r w:rsidRPr="00CD792A">
        <w:rPr>
          <w:rFonts w:eastAsia="等线"/>
          <w:lang w:eastAsia="zh-CN"/>
        </w:rPr>
        <w:t>-</w:t>
      </w:r>
      <w:r w:rsidRPr="00CD792A">
        <w:rPr>
          <w:rFonts w:eastAsia="等线"/>
          <w:lang w:eastAsia="zh-CN"/>
        </w:rPr>
        <w:tab/>
        <w:t>In the case of non-3GPP access, where the 5G-AN corresponds to an N3IWF or TNGF:</w:t>
      </w:r>
    </w:p>
    <w:p w14:paraId="47B0C97B" w14:textId="77777777" w:rsidR="00CD792A" w:rsidRPr="00CD792A" w:rsidRDefault="00CD792A" w:rsidP="00CD792A">
      <w:pPr>
        <w:overflowPunct w:val="0"/>
        <w:autoSpaceDE w:val="0"/>
        <w:autoSpaceDN w:val="0"/>
        <w:adjustRightInd w:val="0"/>
        <w:ind w:left="1135" w:hanging="284"/>
        <w:textAlignment w:val="baseline"/>
        <w:rPr>
          <w:rFonts w:eastAsia="等线"/>
          <w:lang w:eastAsia="zh-CN"/>
        </w:rPr>
      </w:pPr>
      <w:r w:rsidRPr="00CD792A">
        <w:rPr>
          <w:rFonts w:eastAsia="等线"/>
          <w:lang w:eastAsia="zh-CN"/>
        </w:rPr>
        <w:t>-</w:t>
      </w:r>
      <w:r w:rsidRPr="00CD792A">
        <w:rPr>
          <w:rFonts w:eastAsia="等线"/>
          <w:lang w:eastAsia="zh-CN"/>
        </w:rPr>
        <w:tab/>
        <w:t>For each QoS Flow, the SMF may request the following to the N3IWF or TNGF:</w:t>
      </w:r>
    </w:p>
    <w:p w14:paraId="642E4F3E" w14:textId="77777777" w:rsidR="00CD792A" w:rsidRPr="00CD792A" w:rsidRDefault="00CD792A" w:rsidP="00CD792A">
      <w:pPr>
        <w:overflowPunct w:val="0"/>
        <w:autoSpaceDE w:val="0"/>
        <w:autoSpaceDN w:val="0"/>
        <w:adjustRightInd w:val="0"/>
        <w:ind w:left="1418" w:hanging="284"/>
        <w:textAlignment w:val="baseline"/>
        <w:rPr>
          <w:rFonts w:eastAsia="等线"/>
          <w:lang w:eastAsia="zh-CN"/>
        </w:rPr>
      </w:pPr>
      <w:r w:rsidRPr="00CD792A">
        <w:rPr>
          <w:rFonts w:eastAsia="等线"/>
          <w:lang w:eastAsia="zh-CN"/>
        </w:rPr>
        <w:t>-</w:t>
      </w:r>
      <w:r w:rsidRPr="00CD792A">
        <w:rPr>
          <w:rFonts w:eastAsia="等线"/>
          <w:lang w:eastAsia="zh-CN"/>
        </w:rPr>
        <w:tab/>
        <w:t>ECN marking for L4S at N3IWF or TNGF in the case of ECN marking for L4S in non-3GPP access as described in clause 5.37.3 of TS 23.501 [2].</w:t>
      </w:r>
    </w:p>
    <w:p w14:paraId="5FA2FC60"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AB8DC93"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A DL PDU Set Information Marking Support Indication may be included by SMF as described in clause 5.37.5 of TS 23.501 [2].</w:t>
      </w:r>
    </w:p>
    <w:p w14:paraId="70F2A3E1"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785DC96"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56C250E"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30D67DA0"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rsidRPr="00CD792A">
        <w:rPr>
          <w:rFonts w:eastAsia="等线"/>
          <w:lang w:eastAsia="en-GB"/>
        </w:rPr>
        <w:t>of</w:t>
      </w:r>
      <w:r w:rsidRPr="00CD792A">
        <w:rPr>
          <w:rFonts w:eastAsia="等线"/>
          <w:lang w:eastAsia="zh-CN"/>
        </w:rPr>
        <w:t xml:space="preserve"> TS 23.501 [2].</w:t>
      </w:r>
    </w:p>
    <w:p w14:paraId="2F9E4069"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6519DB74"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The SMF indicates EAS rediscovery indication to the UE, if that initiated the PDU Session Modification procedure in step 1d as defined in clause 6.2.3.3 of TS 23.548 [74].</w:t>
      </w:r>
    </w:p>
    <w:p w14:paraId="2C04CCC8"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 xml:space="preserve">If the UE is in CM-IDLE state and an </w:t>
      </w:r>
      <w:r w:rsidRPr="00CD792A">
        <w:rPr>
          <w:rFonts w:eastAsia="等线"/>
          <w:lang w:eastAsia="ko-KR"/>
        </w:rPr>
        <w:t xml:space="preserve">ATC </w:t>
      </w:r>
      <w:r w:rsidRPr="00CD792A">
        <w:rPr>
          <w:rFonts w:eastAsia="等线"/>
          <w:lang w:eastAsia="zh-CN"/>
        </w:rPr>
        <w:t>is activated</w:t>
      </w:r>
      <w:r w:rsidRPr="00CD792A">
        <w:rPr>
          <w:rFonts w:eastAsia="等线"/>
          <w:lang w:eastAsia="ko-KR"/>
        </w:rPr>
        <w:t xml:space="preserve">, the AMF updates and stores the UE context based on the Namf_Communication_N1N2MessageTransfer and steps 4, 5, 6 and 7 are skipped. When the UE is reachable e.g. when the UE enters </w:t>
      </w:r>
      <w:r w:rsidRPr="00CD792A">
        <w:rPr>
          <w:rFonts w:eastAsia="等线"/>
          <w:lang w:eastAsia="zh-CN"/>
        </w:rPr>
        <w:t>CM-</w:t>
      </w:r>
      <w:r w:rsidRPr="00CD792A">
        <w:rPr>
          <w:rFonts w:eastAsia="等线"/>
          <w:lang w:eastAsia="ko-KR"/>
        </w:rPr>
        <w:t>CONNECTED state</w:t>
      </w:r>
      <w:r w:rsidRPr="00CD792A">
        <w:rPr>
          <w:rFonts w:eastAsia="等线"/>
          <w:lang w:eastAsia="zh-CN"/>
        </w:rPr>
        <w:t xml:space="preserve">, </w:t>
      </w:r>
      <w:r w:rsidRPr="00CD792A">
        <w:rPr>
          <w:rFonts w:eastAsia="等线"/>
          <w:lang w:eastAsia="ko-KR"/>
        </w:rPr>
        <w:t xml:space="preserve">the AMF </w:t>
      </w:r>
      <w:r w:rsidRPr="00CD792A">
        <w:rPr>
          <w:rFonts w:eastAsia="等线"/>
          <w:lang w:eastAsia="zh-CN"/>
        </w:rPr>
        <w:t xml:space="preserve">forwards the N1 message to </w:t>
      </w:r>
      <w:r w:rsidRPr="00CD792A">
        <w:rPr>
          <w:rFonts w:eastAsia="Batang"/>
          <w:lang w:eastAsia="en-GB"/>
        </w:rPr>
        <w:t>synchronize the UE context</w:t>
      </w:r>
      <w:r w:rsidRPr="00CD792A">
        <w:rPr>
          <w:rFonts w:eastAsia="等线"/>
          <w:lang w:eastAsia="ko-KR"/>
        </w:rPr>
        <w:t xml:space="preserve"> </w:t>
      </w:r>
      <w:r w:rsidRPr="00CD792A">
        <w:rPr>
          <w:rFonts w:eastAsia="等线"/>
          <w:lang w:eastAsia="zh-CN"/>
        </w:rPr>
        <w:t>with</w:t>
      </w:r>
      <w:r w:rsidRPr="00CD792A">
        <w:rPr>
          <w:rFonts w:eastAsia="等线"/>
          <w:lang w:eastAsia="ko-KR"/>
        </w:rPr>
        <w:t xml:space="preserve"> the UE.</w:t>
      </w:r>
    </w:p>
    <w:p w14:paraId="4F30CDC0"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E522854" w14:textId="77777777" w:rsidR="00CD792A" w:rsidRDefault="00CD792A" w:rsidP="00CD792A">
      <w:pPr>
        <w:overflowPunct w:val="0"/>
        <w:autoSpaceDE w:val="0"/>
        <w:autoSpaceDN w:val="0"/>
        <w:adjustRightInd w:val="0"/>
        <w:ind w:left="568" w:hanging="284"/>
        <w:textAlignment w:val="baseline"/>
        <w:rPr>
          <w:ins w:id="10" w:author="Lenovo-Lizhuo" w:date="2025-03-26T15:14:00Z"/>
          <w:rFonts w:eastAsia="等线"/>
          <w:lang w:eastAsia="ko-KR"/>
        </w:rPr>
      </w:pPr>
      <w:r w:rsidRPr="00CD792A">
        <w:rPr>
          <w:rFonts w:eastAsia="等线"/>
          <w:lang w:eastAsia="ko-KR"/>
        </w:rPr>
        <w:tab/>
        <w:t>For each QoS Flow, when the received PCC rule contains the Multi-modal Service ID, the SMF provides the Multi-modal Service ID to the NG-RAN as described in clause 5.37.2 of TS 23.501 [2].</w:t>
      </w:r>
    </w:p>
    <w:p w14:paraId="0EFD602F" w14:textId="69334DDA" w:rsidR="003272C7" w:rsidRPr="00CD792A" w:rsidRDefault="00971F2E" w:rsidP="0054444E">
      <w:pPr>
        <w:overflowPunct w:val="0"/>
        <w:autoSpaceDE w:val="0"/>
        <w:autoSpaceDN w:val="0"/>
        <w:adjustRightInd w:val="0"/>
        <w:ind w:left="568" w:hanging="284"/>
        <w:textAlignment w:val="baseline"/>
        <w:rPr>
          <w:rFonts w:eastAsia="等线"/>
          <w:lang w:eastAsia="zh-CN"/>
        </w:rPr>
      </w:pPr>
      <w:r>
        <w:rPr>
          <w:rFonts w:eastAsia="等线" w:hint="eastAsia"/>
          <w:lang w:eastAsia="zh-CN"/>
        </w:rPr>
        <w:t xml:space="preserve">  </w:t>
      </w:r>
      <w:r w:rsidR="0054444E">
        <w:rPr>
          <w:rFonts w:eastAsia="等线" w:hint="eastAsia"/>
          <w:lang w:eastAsia="zh-CN"/>
        </w:rPr>
        <w:t xml:space="preserve">    </w:t>
      </w:r>
      <w:ins w:id="11" w:author="Lenovo1" w:date="2025-05-22T08:32:00Z">
        <w:r w:rsidR="003272C7">
          <w:rPr>
            <w:rFonts w:eastAsia="等线" w:hint="eastAsia"/>
            <w:lang w:eastAsia="zh-CN"/>
          </w:rPr>
          <w:t xml:space="preserve">For each QoS Flow, when the received PCC rule contains the </w:t>
        </w:r>
        <w:r w:rsidR="003272C7" w:rsidRPr="007F5119">
          <w:rPr>
            <w:rFonts w:eastAsia="等线" w:hint="eastAsia"/>
            <w:highlight w:val="yellow"/>
            <w:lang w:eastAsia="zh-CN"/>
          </w:rPr>
          <w:t>Indication of Rate Adaptation,</w:t>
        </w:r>
        <w:r w:rsidR="003272C7">
          <w:rPr>
            <w:rFonts w:eastAsia="等线" w:hint="eastAsia"/>
            <w:lang w:eastAsia="zh-CN"/>
          </w:rPr>
          <w:t xml:space="preserve"> the SMF provides it to the NG-RAN as </w:t>
        </w:r>
        <w:r w:rsidR="003272C7">
          <w:rPr>
            <w:rFonts w:eastAsia="等线"/>
            <w:lang w:eastAsia="zh-CN"/>
          </w:rPr>
          <w:t>described</w:t>
        </w:r>
        <w:r w:rsidR="003272C7">
          <w:rPr>
            <w:rFonts w:eastAsia="等线" w:hint="eastAsia"/>
            <w:lang w:eastAsia="zh-CN"/>
          </w:rPr>
          <w:t xml:space="preserve"> in clause 5.37.X of TS 23.501 [2].</w:t>
        </w:r>
      </w:ins>
    </w:p>
    <w:p w14:paraId="50E1CF5E"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3c.</w:t>
      </w:r>
      <w:r w:rsidRPr="00CD792A">
        <w:rPr>
          <w:rFonts w:eastAsia="等线"/>
          <w:lang w:eastAsia="ko-KR"/>
        </w:rPr>
        <w:tab/>
        <w:t xml:space="preserve">For SMF requested modification due to updated SMF-Associated parameters from the UDM, the SMF may provide the SMF derived CN assisted RAN parameters tuning to the AMF. The SMF invokes </w:t>
      </w:r>
      <w:proofErr w:type="spellStart"/>
      <w:r w:rsidRPr="00CD792A">
        <w:rPr>
          <w:rFonts w:eastAsia="等线"/>
          <w:lang w:eastAsia="ko-KR"/>
        </w:rPr>
        <w:t>Nsmf_PDUSession_SMContextStatusNotify</w:t>
      </w:r>
      <w:proofErr w:type="spellEnd"/>
      <w:r w:rsidRPr="00CD792A">
        <w:rPr>
          <w:rFonts w:eastAsia="等线"/>
          <w:lang w:eastAsia="ko-KR"/>
        </w:rPr>
        <w:t xml:space="preserve"> (SMF derived CN assisted RAN parameters tuning) towards the AMF. The AMF stores the SMF derived CN assisted RAN parameters tuning in the associated PDU Session context for this UE.</w:t>
      </w:r>
    </w:p>
    <w:p w14:paraId="01DD337A"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3d.</w:t>
      </w:r>
      <w:r w:rsidRPr="00CD792A">
        <w:rPr>
          <w:rFonts w:eastAsia="等线"/>
          <w:lang w:eastAsia="ko-KR"/>
        </w:rPr>
        <w:tab/>
        <w:t>For SMF requested modification due to updated NWDAF ID, the SMF informs the AMF of updates of the NWDAF ID(s) used for UE related Analytics and corresponding Analytics ID(s).</w:t>
      </w:r>
    </w:p>
    <w:p w14:paraId="1E0C7922"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ko-KR"/>
        </w:rPr>
        <w:t>4.</w:t>
      </w:r>
      <w:r w:rsidRPr="00CD792A">
        <w:rPr>
          <w:rFonts w:eastAsia="等线"/>
          <w:lang w:eastAsia="ko-KR"/>
        </w:rPr>
        <w:tab/>
        <w:t>The AMF may send N2 ([</w:t>
      </w:r>
      <w:r w:rsidRPr="00CD792A">
        <w:rPr>
          <w:rFonts w:eastAsia="等线"/>
          <w:lang w:eastAsia="en-GB"/>
        </w:rPr>
        <w:t>N2 SM information received from SMF], NAS message (PDU Session ID, N1 SM container (PDU Session Modification Command))) Message to the (R)AN.</w:t>
      </w:r>
    </w:p>
    <w:p w14:paraId="5F8FCE77"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5.</w:t>
      </w:r>
      <w:r w:rsidRPr="00CD792A">
        <w:rPr>
          <w:rFonts w:eastAsia="等线"/>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AF09628"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The (R)AN may consider the updated CN assisted RAN parameters tuning to reconfigure the AS parameters.</w:t>
      </w:r>
    </w:p>
    <w:p w14:paraId="6ABD37B9"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 xml:space="preserve">As part of this, the N1 SM container is provided to the UE. If the N1 SM container includes a Port Management Information </w:t>
      </w:r>
      <w:proofErr w:type="gramStart"/>
      <w:r w:rsidRPr="00CD792A">
        <w:rPr>
          <w:rFonts w:eastAsia="等线"/>
          <w:lang w:eastAsia="en-GB"/>
        </w:rPr>
        <w:t>Container</w:t>
      </w:r>
      <w:proofErr w:type="gramEnd"/>
      <w:r w:rsidRPr="00CD792A">
        <w:rPr>
          <w:rFonts w:eastAsia="等线"/>
          <w:lang w:eastAsia="en-GB"/>
        </w:rPr>
        <w:t xml:space="preserve"> then the UE provides the container to DS-TT.</w:t>
      </w:r>
    </w:p>
    <w:p w14:paraId="780FA113"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0AA35330"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EAS rediscovery indication is provided to the UE, the UE can trigger EAS rediscovery procedure as defined in clause 6.2.3.3 of TS 23.548 [74].</w:t>
      </w:r>
    </w:p>
    <w:p w14:paraId="36BB0086"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6.</w:t>
      </w:r>
      <w:r w:rsidRPr="00CD792A">
        <w:rPr>
          <w:rFonts w:eastAsia="等线"/>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CD792A">
        <w:rPr>
          <w:rFonts w:eastAsia="等线"/>
          <w:lang w:eastAsia="zh-CN"/>
        </w:rPr>
        <w:t>User location Information</w:t>
      </w:r>
      <w:r w:rsidRPr="00CD792A">
        <w:rPr>
          <w:rFonts w:eastAsia="等线"/>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w:t>
      </w:r>
      <w:r w:rsidRPr="00CD792A">
        <w:rPr>
          <w:rFonts w:eastAsia="等线"/>
          <w:lang w:eastAsia="en-GB"/>
        </w:rPr>
        <w:lastRenderedPageBreak/>
        <w:t xml:space="preserve">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CD792A">
        <w:rPr>
          <w:rFonts w:eastAsia="等线"/>
          <w:lang w:eastAsia="zh-CN"/>
        </w:rPr>
        <w:t xml:space="preserve">5G-AN </w:t>
      </w:r>
      <w:r w:rsidRPr="00CD792A">
        <w:rPr>
          <w:rFonts w:eastAsia="等线"/>
          <w:lang w:eastAsia="en-GB"/>
        </w:rPr>
        <w:t>includes the PDU Set Based Handling Support Indication in N2 SM information as defined in clause 5.37.5.3 of TS 23.501 [2]</w:t>
      </w:r>
    </w:p>
    <w:p w14:paraId="3F0FF556"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CD792A">
        <w:rPr>
          <w:rFonts w:eastAsia="等线"/>
          <w:lang w:eastAsia="en-GB"/>
        </w:rPr>
        <w:t>PSCell</w:t>
      </w:r>
      <w:proofErr w:type="spellEnd"/>
      <w:r w:rsidRPr="00CD792A">
        <w:rPr>
          <w:rFonts w:eastAsia="等线"/>
          <w:lang w:eastAsia="en-GB"/>
        </w:rPr>
        <w:t xml:space="preserve"> ID.</w:t>
      </w:r>
    </w:p>
    <w:p w14:paraId="6243CA38"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DB1A859"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3944EA7"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the NG-RAN has determined a BAT offset and optionally a periodicity as described in clause 5.27.2.5 of TS 23.501 [2], the NG-RAN provides the BAT offset and optionally the periodicity in the N2 SM information.</w:t>
      </w:r>
    </w:p>
    <w:p w14:paraId="6B9A1ADB"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7.</w:t>
      </w:r>
      <w:r w:rsidRPr="00CD792A">
        <w:rPr>
          <w:rFonts w:eastAsia="等线"/>
          <w:lang w:eastAsia="en-GB"/>
        </w:rPr>
        <w:tab/>
        <w:t xml:space="preserve">The AMF forwards the N2 SM </w:t>
      </w:r>
      <w:proofErr w:type="gramStart"/>
      <w:r w:rsidRPr="00CD792A">
        <w:rPr>
          <w:rFonts w:eastAsia="等线"/>
          <w:lang w:eastAsia="en-GB"/>
        </w:rPr>
        <w:t>information</w:t>
      </w:r>
      <w:proofErr w:type="gramEnd"/>
      <w:r w:rsidRPr="00CD792A">
        <w:rPr>
          <w:rFonts w:eastAsia="等线"/>
          <w:lang w:eastAsia="en-GB"/>
        </w:rPr>
        <w:t xml:space="preserve"> and the </w:t>
      </w:r>
      <w:r w:rsidRPr="00CD792A">
        <w:rPr>
          <w:rFonts w:eastAsia="等线"/>
          <w:lang w:eastAsia="zh-CN"/>
        </w:rPr>
        <w:t>User location Information</w:t>
      </w:r>
      <w:r w:rsidRPr="00CD792A">
        <w:rPr>
          <w:rFonts w:eastAsia="等线"/>
          <w:lang w:eastAsia="en-GB"/>
        </w:rPr>
        <w:t xml:space="preserve"> received from the AN to the SMF via </w:t>
      </w:r>
      <w:proofErr w:type="spellStart"/>
      <w:r w:rsidRPr="00CD792A">
        <w:rPr>
          <w:rFonts w:eastAsia="等线"/>
          <w:lang w:eastAsia="en-GB"/>
        </w:rPr>
        <w:t>Nsmf_PDUSession_UpdateSMContext</w:t>
      </w:r>
      <w:proofErr w:type="spellEnd"/>
      <w:r w:rsidRPr="00CD792A">
        <w:rPr>
          <w:rFonts w:eastAsia="等线"/>
          <w:lang w:eastAsia="en-GB"/>
        </w:rPr>
        <w:t xml:space="preserve"> service operation. The SMF replies with a </w:t>
      </w:r>
      <w:proofErr w:type="spellStart"/>
      <w:r w:rsidRPr="00CD792A">
        <w:rPr>
          <w:rFonts w:eastAsia="等线"/>
          <w:lang w:eastAsia="en-GB"/>
        </w:rPr>
        <w:t>Nsmf_PDUSession_UpdateSMContext</w:t>
      </w:r>
      <w:proofErr w:type="spellEnd"/>
      <w:r w:rsidRPr="00CD792A">
        <w:rPr>
          <w:rFonts w:eastAsia="等线"/>
          <w:lang w:eastAsia="en-GB"/>
        </w:rPr>
        <w:t xml:space="preserve"> Response.</w:t>
      </w:r>
    </w:p>
    <w:p w14:paraId="12053A9F"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CD792A">
        <w:rPr>
          <w:rFonts w:eastAsia="等线"/>
          <w:lang w:eastAsia="en-GB"/>
        </w:rPr>
        <w:t>Nsmf_PDUSession_UpdateSMContext</w:t>
      </w:r>
      <w:proofErr w:type="spellEnd"/>
      <w:r w:rsidRPr="00CD792A">
        <w:rPr>
          <w:rFonts w:eastAsia="等线"/>
          <w:lang w:eastAsia="en-GB"/>
        </w:rPr>
        <w:t xml:space="preserve"> Response in step 7b. Step 8 is skipped in this case.</w:t>
      </w:r>
    </w:p>
    <w:p w14:paraId="6DA6B15D"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EEF2131"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8.</w:t>
      </w:r>
      <w:r w:rsidRPr="00CD792A">
        <w:rPr>
          <w:rFonts w:eastAsia="等线"/>
          <w:lang w:eastAsia="en-GB"/>
        </w:rPr>
        <w:tab/>
        <w:t>The SMF may update N4 session of the UPF(s) that are involved by the PDU Session Modification by sending N4 Session Modification Request message to the UPF (see NOTE 3).</w:t>
      </w:r>
    </w:p>
    <w:p w14:paraId="26D91790"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The SMF may update the UPF with N4 Rules related to new, modified or removed QoS Flow(s), unless it was done already in step 2a.</w:t>
      </w:r>
    </w:p>
    <w:p w14:paraId="7169C314"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zh-CN"/>
        </w:rPr>
      </w:pPr>
      <w:r w:rsidRPr="00CD792A">
        <w:rPr>
          <w:rFonts w:eastAsia="等线"/>
          <w:lang w:eastAsia="ko-KR"/>
        </w:rPr>
        <w:t>NOTE 4:</w:t>
      </w:r>
      <w:r w:rsidRPr="00CD792A">
        <w:rPr>
          <w:rFonts w:eastAsia="等线"/>
          <w:lang w:eastAsia="ko-KR"/>
        </w:rPr>
        <w:tab/>
      </w:r>
      <w:r w:rsidRPr="00CD792A">
        <w:rPr>
          <w:rFonts w:eastAsia="等线"/>
          <w:lang w:eastAsia="en-GB"/>
        </w:rPr>
        <w:t>This allows the DL packets of the new or modified QoS Flow to be transferred.</w:t>
      </w:r>
    </w:p>
    <w:p w14:paraId="016DD952"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E36C66C"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466720CF"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D628913"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SMF decides to enable ECN marking for L4S by PSA UPF, a QoS Flow level ECN marking for L4S indicator shall be sent by SMF to PSA UPF over N4 as described in clause 5.37.3.3 of TS 23.501 [2].</w:t>
      </w:r>
    </w:p>
    <w:p w14:paraId="4831A2FA"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33461B13"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9.</w:t>
      </w:r>
      <w:r w:rsidRPr="00CD792A">
        <w:rPr>
          <w:rFonts w:eastAsia="等线"/>
          <w:lang w:eastAsia="en-GB"/>
        </w:rPr>
        <w:tab/>
        <w:t>The UE acknowledges the PDU Session Modification Command by sending a NAS message (PDU Session ID, N1 SM container (PDU Session Modification Command Ack, [Port Management Information Container])) message.</w:t>
      </w:r>
    </w:p>
    <w:p w14:paraId="238981F8"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10.</w:t>
      </w:r>
      <w:r w:rsidRPr="00CD792A">
        <w:rPr>
          <w:rFonts w:eastAsia="等线"/>
          <w:lang w:eastAsia="en-GB"/>
        </w:rPr>
        <w:tab/>
        <w:t>The (R)AN forwards the NAS message to the AMF.</w:t>
      </w:r>
    </w:p>
    <w:p w14:paraId="6D4BC74E"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11.</w:t>
      </w:r>
      <w:r w:rsidRPr="00CD792A">
        <w:rPr>
          <w:rFonts w:eastAsia="等线"/>
          <w:lang w:eastAsia="en-GB"/>
        </w:rPr>
        <w:tab/>
        <w:t>The AMF forwards the N1 SM container (PDU Session Modification Command Ack</w:t>
      </w:r>
      <w:proofErr w:type="gramStart"/>
      <w:r w:rsidRPr="00CD792A">
        <w:rPr>
          <w:rFonts w:eastAsia="等线"/>
          <w:lang w:eastAsia="en-GB"/>
        </w:rPr>
        <w:t>)</w:t>
      </w:r>
      <w:proofErr w:type="gramEnd"/>
      <w:r w:rsidRPr="00CD792A">
        <w:rPr>
          <w:rFonts w:eastAsia="等线"/>
          <w:lang w:eastAsia="en-GB"/>
        </w:rPr>
        <w:t xml:space="preserve"> and </w:t>
      </w:r>
      <w:r w:rsidRPr="00CD792A">
        <w:rPr>
          <w:rFonts w:eastAsia="等线"/>
          <w:lang w:eastAsia="zh-CN"/>
        </w:rPr>
        <w:t>User Location Information</w:t>
      </w:r>
      <w:r w:rsidRPr="00CD792A">
        <w:rPr>
          <w:rFonts w:eastAsia="等线"/>
          <w:lang w:eastAsia="en-GB"/>
        </w:rPr>
        <w:t xml:space="preserve"> received from the AN to the SMF via </w:t>
      </w:r>
      <w:proofErr w:type="spellStart"/>
      <w:r w:rsidRPr="00CD792A">
        <w:rPr>
          <w:rFonts w:eastAsia="等线"/>
          <w:lang w:eastAsia="en-GB"/>
        </w:rPr>
        <w:t>Nsmf_PDUSession_UpdateSMContext</w:t>
      </w:r>
      <w:proofErr w:type="spellEnd"/>
      <w:r w:rsidRPr="00CD792A">
        <w:rPr>
          <w:rFonts w:eastAsia="等线"/>
          <w:lang w:eastAsia="en-GB"/>
        </w:rPr>
        <w:t xml:space="preserve"> service operation. The SMF replies with a </w:t>
      </w:r>
      <w:proofErr w:type="spellStart"/>
      <w:r w:rsidRPr="00CD792A">
        <w:rPr>
          <w:rFonts w:eastAsia="等线"/>
          <w:lang w:eastAsia="en-GB"/>
        </w:rPr>
        <w:t>Nsmf_PDUSession_UpdateSMContext</w:t>
      </w:r>
      <w:proofErr w:type="spellEnd"/>
      <w:r w:rsidRPr="00CD792A">
        <w:rPr>
          <w:rFonts w:eastAsia="等线"/>
          <w:lang w:eastAsia="en-GB"/>
        </w:rPr>
        <w:t xml:space="preserve"> Response.</w:t>
      </w:r>
    </w:p>
    <w:p w14:paraId="0F29EEBB"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6B824EB"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16D32EB"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Based on the processing results, the TN CNC provides a Status group that contains the merged end station communication-configuration back to the SMF/CUC.</w:t>
      </w:r>
    </w:p>
    <w:p w14:paraId="054762A0"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12.</w:t>
      </w:r>
      <w:r w:rsidRPr="00CD792A">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CD792A">
        <w:rPr>
          <w:lang w:eastAsia="zh-CN"/>
        </w:rPr>
        <w:t xml:space="preserve">he SMF may notify the UPF to add or remove Ethernet Packet Filter Set(s) </w:t>
      </w:r>
      <w:r w:rsidRPr="00CD792A">
        <w:rPr>
          <w:rFonts w:eastAsia="等线"/>
          <w:lang w:eastAsia="en-GB"/>
        </w:rPr>
        <w:t>and forwarding rule(s)</w:t>
      </w:r>
      <w:r w:rsidRPr="00CD792A">
        <w:rPr>
          <w:lang w:eastAsia="zh-CN"/>
        </w:rPr>
        <w:t>.</w:t>
      </w:r>
    </w:p>
    <w:p w14:paraId="1E9F5457"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ko-KR"/>
        </w:rPr>
      </w:pPr>
      <w:r w:rsidRPr="00CD792A">
        <w:rPr>
          <w:rFonts w:eastAsia="等线"/>
          <w:lang w:eastAsia="ko-KR"/>
        </w:rPr>
        <w:t>NOTE</w:t>
      </w:r>
      <w:r w:rsidRPr="00CD792A">
        <w:rPr>
          <w:rFonts w:eastAsia="等线"/>
          <w:lang w:eastAsia="en-GB"/>
        </w:rPr>
        <w:t> 5</w:t>
      </w:r>
      <w:r w:rsidRPr="00CD792A">
        <w:rPr>
          <w:rFonts w:eastAsia="等线"/>
          <w:lang w:eastAsia="ko-KR"/>
        </w:rPr>
        <w:t>:</w:t>
      </w:r>
      <w:r w:rsidRPr="00CD792A">
        <w:rPr>
          <w:rFonts w:eastAsia="等线"/>
          <w:lang w:eastAsia="ko-KR"/>
        </w:rPr>
        <w:tab/>
      </w:r>
      <w:r w:rsidRPr="00CD792A">
        <w:rPr>
          <w:rFonts w:eastAsia="等线"/>
          <w:lang w:eastAsia="en-GB"/>
        </w:rPr>
        <w:t xml:space="preserve">The UPFs that are impacted </w:t>
      </w:r>
      <w:r w:rsidRPr="00CD792A">
        <w:rPr>
          <w:lang w:eastAsia="zh-CN"/>
        </w:rPr>
        <w:t>in</w:t>
      </w:r>
      <w:r w:rsidRPr="00CD792A">
        <w:rPr>
          <w:rFonts w:eastAsia="等线"/>
          <w:lang w:eastAsia="en-GB"/>
        </w:rPr>
        <w:t xml:space="preserve"> the PDU Session Modification procedure depends on the </w:t>
      </w:r>
      <w:r w:rsidRPr="00CD792A">
        <w:rPr>
          <w:lang w:eastAsia="zh-CN"/>
        </w:rPr>
        <w:t xml:space="preserve">modified </w:t>
      </w:r>
      <w:r w:rsidRPr="00CD792A">
        <w:rPr>
          <w:rFonts w:eastAsia="等线"/>
          <w:lang w:eastAsia="en-GB"/>
        </w:rPr>
        <w:t xml:space="preserve">QoS </w:t>
      </w:r>
      <w:r w:rsidRPr="00CD792A">
        <w:rPr>
          <w:lang w:eastAsia="zh-CN"/>
        </w:rPr>
        <w:t>parameters</w:t>
      </w:r>
      <w:r w:rsidRPr="00CD792A">
        <w:rPr>
          <w:rFonts w:eastAsia="等线"/>
          <w:lang w:eastAsia="en-GB"/>
        </w:rPr>
        <w:t xml:space="preserve"> and on the deployment. For </w:t>
      </w:r>
      <w:proofErr w:type="gramStart"/>
      <w:r w:rsidRPr="00CD792A">
        <w:rPr>
          <w:rFonts w:eastAsia="等线"/>
          <w:lang w:eastAsia="en-GB"/>
        </w:rPr>
        <w:t>example</w:t>
      </w:r>
      <w:proofErr w:type="gramEnd"/>
      <w:r w:rsidRPr="00CD792A">
        <w:rPr>
          <w:rFonts w:eastAsia="等线"/>
          <w:lang w:eastAsia="en-GB"/>
        </w:rPr>
        <w:t xml:space="preserve"> in the case of </w:t>
      </w:r>
      <w:r w:rsidRPr="00CD792A">
        <w:rPr>
          <w:lang w:eastAsia="zh-CN"/>
        </w:rPr>
        <w:t xml:space="preserve">the session AMBR of </w:t>
      </w:r>
      <w:r w:rsidRPr="00CD792A">
        <w:rPr>
          <w:rFonts w:eastAsia="等线"/>
          <w:lang w:eastAsia="en-GB"/>
        </w:rPr>
        <w:t>a PDU Session with an UL CL change</w:t>
      </w:r>
      <w:r w:rsidRPr="00CD792A">
        <w:rPr>
          <w:lang w:eastAsia="zh-CN"/>
        </w:rPr>
        <w:t>s,</w:t>
      </w:r>
      <w:r w:rsidRPr="00CD792A">
        <w:rPr>
          <w:rFonts w:eastAsia="等线"/>
          <w:lang w:eastAsia="en-GB"/>
        </w:rPr>
        <w:t xml:space="preserve"> only the UL CL is involved. This note also applies to the step 8.</w:t>
      </w:r>
    </w:p>
    <w:p w14:paraId="61735AA1"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13.</w:t>
      </w:r>
      <w:r w:rsidRPr="00CD792A">
        <w:rPr>
          <w:rFonts w:eastAsia="等线"/>
          <w:lang w:eastAsia="ko-KR"/>
        </w:rPr>
        <w:tab/>
        <w:t>If the SMF interacted with the PCF in step 1b or 2, the SMF notifies the PCF whether the PCC decision could be enforced or not</w:t>
      </w:r>
      <w:r w:rsidRPr="00CD792A">
        <w:rPr>
          <w:rFonts w:eastAsia="等线"/>
          <w:lang w:eastAsia="zh-CN"/>
        </w:rPr>
        <w:t xml:space="preserve"> by performing an SMF initiated SM Policy Association Modification procedure as defined in clause 4.16.5.1</w:t>
      </w:r>
      <w:r w:rsidRPr="00CD792A">
        <w:rPr>
          <w:rFonts w:eastAsia="等线"/>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168C834"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ko-KR"/>
        </w:rPr>
        <w:tab/>
        <w:t xml:space="preserve">SMF notifies any entity that has subscribed to </w:t>
      </w:r>
      <w:r w:rsidRPr="00CD792A">
        <w:rPr>
          <w:rFonts w:eastAsia="等线"/>
          <w:lang w:eastAsia="en-GB"/>
        </w:rPr>
        <w:t>User Location Information related with PDU Session change.</w:t>
      </w:r>
    </w:p>
    <w:p w14:paraId="4BD53414" w14:textId="77777777" w:rsidR="00CD792A" w:rsidRPr="00CD792A" w:rsidRDefault="00CD792A" w:rsidP="00CD792A">
      <w:pPr>
        <w:overflowPunct w:val="0"/>
        <w:autoSpaceDE w:val="0"/>
        <w:autoSpaceDN w:val="0"/>
        <w:adjustRightInd w:val="0"/>
        <w:ind w:left="568" w:hanging="284"/>
        <w:textAlignment w:val="baseline"/>
        <w:rPr>
          <w:lang w:eastAsia="zh-CN"/>
        </w:rPr>
      </w:pPr>
      <w:r w:rsidRPr="00CD792A">
        <w:rPr>
          <w:lang w:eastAsia="zh-CN"/>
        </w:rPr>
        <w:tab/>
        <w:t>If step 1b is triggered to perform Application Function influence on traffic routing by step 5 in clause 4.3.6.2, the SMF may reconfigure the User Plane of the PDU Session as described in step 6 in clause 4.3.6.2.</w:t>
      </w:r>
    </w:p>
    <w:p w14:paraId="4DBE55F6" w14:textId="444F9A95" w:rsidR="00D72694" w:rsidRPr="00CD792A" w:rsidRDefault="00CD792A" w:rsidP="00CD792A">
      <w:pPr>
        <w:overflowPunct w:val="0"/>
        <w:autoSpaceDE w:val="0"/>
        <w:autoSpaceDN w:val="0"/>
        <w:adjustRightInd w:val="0"/>
        <w:ind w:left="568" w:hanging="284"/>
        <w:textAlignment w:val="baseline"/>
        <w:rPr>
          <w:lang w:eastAsia="zh-CN"/>
        </w:rPr>
      </w:pPr>
      <w:r w:rsidRPr="00CD792A">
        <w:rPr>
          <w:lang w:eastAsia="zh-CN"/>
        </w:rPr>
        <w:tab/>
        <w:t xml:space="preserve">If interworking with TSN deployed in the transport network is supported and if the Status group from TN CNC to SMF/CUC in step 11 includes </w:t>
      </w:r>
      <w:proofErr w:type="spellStart"/>
      <w:r w:rsidRPr="00CD792A">
        <w:rPr>
          <w:lang w:eastAsia="zh-CN"/>
        </w:rPr>
        <w:t>InterfaceConfiguration</w:t>
      </w:r>
      <w:proofErr w:type="spellEnd"/>
      <w:r w:rsidRPr="00CD792A">
        <w:rPr>
          <w:lang w:eastAsia="zh-CN"/>
        </w:rPr>
        <w:t xml:space="preserve"> and if the AN-TL/CN-TL are supported, the SMF/CUC initiates a PDU Session Modification procedure as in step 1d</w:t>
      </w:r>
      <w:r>
        <w:rPr>
          <w:rFonts w:hint="eastAsia"/>
          <w:lang w:eastAsia="zh-CN"/>
        </w:rPr>
        <w:t>.</w:t>
      </w:r>
    </w:p>
    <w:p w14:paraId="7FC53F57" w14:textId="2433070F" w:rsidR="00786D36" w:rsidRPr="00786D36" w:rsidRDefault="00D72694" w:rsidP="00D72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00786D36" w:rsidRPr="0042466D">
        <w:rPr>
          <w:rFonts w:ascii="Arial" w:hAnsi="Arial" w:cs="Arial"/>
          <w:color w:val="FF0000"/>
          <w:sz w:val="28"/>
          <w:szCs w:val="28"/>
          <w:lang w:val="en-US"/>
        </w:rPr>
        <w:t>* *</w:t>
      </w:r>
      <w:r w:rsidR="00786D36">
        <w:rPr>
          <w:rFonts w:ascii="Arial" w:hAnsi="Arial" w:cs="Arial"/>
          <w:color w:val="FF0000"/>
          <w:sz w:val="28"/>
          <w:szCs w:val="28"/>
          <w:lang w:val="en-US"/>
        </w:rPr>
        <w:t xml:space="preserve"> *</w:t>
      </w:r>
      <w:r w:rsidR="00786D36" w:rsidRPr="0042466D">
        <w:rPr>
          <w:rFonts w:ascii="Arial" w:hAnsi="Arial" w:cs="Arial"/>
          <w:color w:val="FF0000"/>
          <w:sz w:val="28"/>
          <w:szCs w:val="28"/>
          <w:lang w:val="en-US"/>
        </w:rPr>
        <w:t xml:space="preserve"> * </w:t>
      </w:r>
      <w:proofErr w:type="gramStart"/>
      <w:r w:rsidR="005D7972">
        <w:rPr>
          <w:rFonts w:ascii="Arial" w:hAnsi="Arial" w:cs="Arial" w:hint="eastAsia"/>
          <w:color w:val="FF0000"/>
          <w:sz w:val="28"/>
          <w:szCs w:val="28"/>
          <w:lang w:val="en-US" w:eastAsia="zh-CN"/>
        </w:rPr>
        <w:t>2</w:t>
      </w:r>
      <w:r w:rsidR="00B4362A">
        <w:rPr>
          <w:rFonts w:ascii="Arial" w:hAnsi="Arial" w:cs="Arial" w:hint="eastAsia"/>
          <w:color w:val="FF0000"/>
          <w:sz w:val="28"/>
          <w:szCs w:val="28"/>
          <w:lang w:val="en-US" w:eastAsia="zh-CN"/>
        </w:rPr>
        <w:t>rd</w:t>
      </w:r>
      <w:proofErr w:type="gramEnd"/>
      <w:r w:rsidR="00786D36" w:rsidRPr="0042466D">
        <w:rPr>
          <w:rFonts w:ascii="Arial" w:hAnsi="Arial" w:cs="Arial"/>
          <w:color w:val="FF0000"/>
          <w:sz w:val="28"/>
          <w:szCs w:val="28"/>
          <w:lang w:val="en-US"/>
        </w:rPr>
        <w:t xml:space="preserve"> change</w:t>
      </w:r>
      <w:r w:rsidR="00786D36">
        <w:rPr>
          <w:rFonts w:ascii="Arial" w:hAnsi="Arial" w:cs="Arial"/>
          <w:color w:val="FF0000"/>
          <w:sz w:val="28"/>
          <w:szCs w:val="28"/>
          <w:lang w:val="en-US"/>
        </w:rPr>
        <w:t xml:space="preserve"> </w:t>
      </w:r>
      <w:r w:rsidR="00786D36" w:rsidRPr="0042466D">
        <w:rPr>
          <w:rFonts w:ascii="Arial" w:hAnsi="Arial" w:cs="Arial"/>
          <w:color w:val="FF0000"/>
          <w:sz w:val="28"/>
          <w:szCs w:val="28"/>
          <w:lang w:val="en-US"/>
        </w:rPr>
        <w:t>* * * *</w:t>
      </w:r>
    </w:p>
    <w:p w14:paraId="6CD52CC6" w14:textId="77777777" w:rsidR="00433B72" w:rsidRPr="00433B72"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2" w:name="_Toc20204216"/>
      <w:bookmarkStart w:id="13" w:name="_Toc27894908"/>
      <w:bookmarkStart w:id="14" w:name="_Toc36191988"/>
      <w:bookmarkStart w:id="15" w:name="_Toc45193078"/>
      <w:bookmarkStart w:id="16" w:name="_Toc47592710"/>
      <w:bookmarkStart w:id="17" w:name="_Toc51834797"/>
      <w:bookmarkStart w:id="18" w:name="_Toc193790010"/>
      <w:r w:rsidRPr="00433B72">
        <w:rPr>
          <w:rFonts w:ascii="Arial" w:eastAsia="等线" w:hAnsi="Arial"/>
          <w:sz w:val="24"/>
          <w:lang w:eastAsia="zh-CN"/>
        </w:rPr>
        <w:lastRenderedPageBreak/>
        <w:t>4.15.6.6</w:t>
      </w:r>
      <w:r w:rsidRPr="00433B72">
        <w:rPr>
          <w:rFonts w:ascii="Arial" w:eastAsia="等线" w:hAnsi="Arial"/>
          <w:sz w:val="24"/>
          <w:lang w:eastAsia="zh-CN"/>
        </w:rPr>
        <w:tab/>
        <w:t>Setting up an AF session with required QoS procedure</w:t>
      </w:r>
      <w:bookmarkEnd w:id="12"/>
      <w:bookmarkEnd w:id="13"/>
      <w:bookmarkEnd w:id="14"/>
      <w:bookmarkEnd w:id="15"/>
      <w:bookmarkEnd w:id="16"/>
      <w:bookmarkEnd w:id="17"/>
      <w:bookmarkEnd w:id="18"/>
    </w:p>
    <w:p w14:paraId="4923879D" w14:textId="77777777" w:rsidR="00433B72" w:rsidRPr="00433B72" w:rsidRDefault="00433B72"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433B72">
        <w:rPr>
          <w:rFonts w:ascii="Arial" w:eastAsia="等线" w:hAnsi="Arial"/>
          <w:b/>
          <w:lang w:eastAsia="en-GB"/>
        </w:rPr>
        <w:object w:dxaOrig="11340" w:dyaOrig="9090" w14:anchorId="2CAB5C53">
          <v:shape id="_x0000_i1027" type="#_x0000_t75" style="width:457pt;height:363.65pt" o:ole="">
            <v:imagedata r:id="rId18" o:title=""/>
          </v:shape>
          <o:OLEObject Type="Embed" ProgID="Visio.Drawing.11" ShapeID="_x0000_i1027" DrawAspect="Content" ObjectID="_1809408327" r:id="rId19"/>
        </w:object>
      </w:r>
    </w:p>
    <w:p w14:paraId="73166A39" w14:textId="77777777" w:rsidR="00433B72" w:rsidRPr="00433B72" w:rsidRDefault="00433B72" w:rsidP="00433B72">
      <w:pPr>
        <w:keepLines/>
        <w:overflowPunct w:val="0"/>
        <w:autoSpaceDE w:val="0"/>
        <w:autoSpaceDN w:val="0"/>
        <w:adjustRightInd w:val="0"/>
        <w:spacing w:after="240"/>
        <w:jc w:val="center"/>
        <w:textAlignment w:val="baseline"/>
        <w:rPr>
          <w:rFonts w:ascii="Arial" w:eastAsia="等线" w:hAnsi="Arial"/>
          <w:b/>
          <w:lang w:eastAsia="zh-CN"/>
        </w:rPr>
      </w:pPr>
      <w:bookmarkStart w:id="19" w:name="_CRFigure4_15_6_61"/>
      <w:r w:rsidRPr="00433B72">
        <w:rPr>
          <w:rFonts w:ascii="Arial" w:eastAsia="等线" w:hAnsi="Arial"/>
          <w:b/>
          <w:lang w:eastAsia="zh-CN"/>
        </w:rPr>
        <w:t xml:space="preserve">Figure </w:t>
      </w:r>
      <w:bookmarkEnd w:id="19"/>
      <w:r w:rsidRPr="00433B72">
        <w:rPr>
          <w:rFonts w:ascii="Arial" w:eastAsia="等线" w:hAnsi="Arial"/>
          <w:b/>
          <w:lang w:eastAsia="zh-CN"/>
        </w:rPr>
        <w:t>4.15.6.6-1: Setting up an AF session with required QoS procedure</w:t>
      </w:r>
    </w:p>
    <w:p w14:paraId="3DF604E4" w14:textId="3218FCE0"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1.</w:t>
      </w:r>
      <w:r w:rsidRPr="00433B72">
        <w:rPr>
          <w:rFonts w:eastAsia="等线"/>
          <w:lang w:eastAsia="zh-CN"/>
        </w:rPr>
        <w:tab/>
        <w:t xml:space="preserve">The AF sends a request to reserve resources for an AF session using </w:t>
      </w:r>
      <w:proofErr w:type="spellStart"/>
      <w:r w:rsidRPr="00433B72">
        <w:rPr>
          <w:rFonts w:eastAsia="等线"/>
          <w:lang w:eastAsia="zh-CN"/>
        </w:rPr>
        <w:t>Nnef_AFsessionWithQoS_Create</w:t>
      </w:r>
      <w:proofErr w:type="spellEnd"/>
      <w:r w:rsidRPr="00433B72">
        <w:rPr>
          <w:rFonts w:eastAsia="等线"/>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may provide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each data flow, as described in clause 6.1.3.27.3 of TS 23.503 [20].</w:t>
      </w:r>
      <w:ins w:id="20" w:author="Lenovo1" w:date="2025-05-22T08:33:00Z">
        <w:r w:rsidR="00F47988">
          <w:rPr>
            <w:rFonts w:eastAsia="等线" w:hint="eastAsia"/>
            <w:lang w:eastAsia="zh-CN"/>
          </w:rPr>
          <w:t xml:space="preserve"> </w:t>
        </w:r>
        <w:r w:rsidR="00F47988" w:rsidRPr="0034081C">
          <w:rPr>
            <w:rFonts w:eastAsia="等线" w:hint="eastAsia"/>
            <w:highlight w:val="yellow"/>
            <w:lang w:eastAsia="zh-CN"/>
          </w:rPr>
          <w:t xml:space="preserve">For </w:t>
        </w:r>
        <w:r w:rsidR="00F47988" w:rsidRPr="0034081C">
          <w:rPr>
            <w:rFonts w:eastAsia="等线"/>
            <w:highlight w:val="yellow"/>
            <w:lang w:eastAsia="zh-CN"/>
          </w:rPr>
          <w:t>rate adaptation at UE based on RAN bit rate recommendation</w:t>
        </w:r>
        <w:r w:rsidR="00F47988" w:rsidRPr="0034081C">
          <w:rPr>
            <w:rFonts w:eastAsia="等线" w:hint="eastAsia"/>
            <w:highlight w:val="yellow"/>
            <w:lang w:eastAsia="zh-CN"/>
          </w:rPr>
          <w:t>, AF may provide an Indication of R</w:t>
        </w:r>
        <w:r w:rsidR="00F47988" w:rsidRPr="0034081C">
          <w:rPr>
            <w:rFonts w:eastAsia="等线"/>
            <w:highlight w:val="yellow"/>
            <w:lang w:eastAsia="zh-CN"/>
          </w:rPr>
          <w:t>a</w:t>
        </w:r>
        <w:r w:rsidR="00F47988" w:rsidRPr="0034081C">
          <w:rPr>
            <w:rFonts w:eastAsia="等线" w:hint="eastAsia"/>
            <w:highlight w:val="yellow"/>
            <w:lang w:eastAsia="zh-CN"/>
          </w:rPr>
          <w:t>te Adaptation</w:t>
        </w:r>
        <w:r w:rsidR="00F47988">
          <w:rPr>
            <w:rFonts w:eastAsia="等线" w:hint="eastAsia"/>
            <w:lang w:eastAsia="zh-CN"/>
          </w:rPr>
          <w:t xml:space="preserve"> associated with the QoS requirements for each data flow, as described in clause 6.1.3.27.X of TS 23.503 [20].</w:t>
        </w:r>
        <w:r w:rsidR="00C3569F">
          <w:rPr>
            <w:rFonts w:eastAsia="等线" w:hint="eastAsia"/>
            <w:lang w:eastAsia="zh-CN"/>
          </w:rPr>
          <w:t xml:space="preserve"> </w:t>
        </w:r>
      </w:ins>
      <w:r w:rsidRPr="00433B72">
        <w:rPr>
          <w:rFonts w:eastAsia="等线"/>
          <w:lang w:eastAsia="zh-CN"/>
        </w:rPr>
        <w:t xml:space="preserve">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w:t>
      </w:r>
      <w:r w:rsidRPr="00433B72">
        <w:rPr>
          <w:rFonts w:eastAsia="等线"/>
          <w:lang w:eastAsia="zh-CN"/>
        </w:rPr>
        <w:lastRenderedPageBreak/>
        <w:t>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22268628" w14:textId="77777777" w:rsidR="00433B72" w:rsidRPr="00433B72" w:rsidRDefault="00433B72" w:rsidP="00433B72">
      <w:pPr>
        <w:keepLines/>
        <w:overflowPunct w:val="0"/>
        <w:autoSpaceDE w:val="0"/>
        <w:autoSpaceDN w:val="0"/>
        <w:adjustRightInd w:val="0"/>
        <w:ind w:left="1135" w:hanging="851"/>
        <w:textAlignment w:val="baseline"/>
        <w:rPr>
          <w:rFonts w:eastAsia="等线"/>
          <w:lang w:eastAsia="en-GB"/>
        </w:rPr>
      </w:pPr>
      <w:r w:rsidRPr="00433B72">
        <w:rPr>
          <w:rFonts w:eastAsia="等线"/>
          <w:lang w:eastAsia="en-GB"/>
        </w:rPr>
        <w:t>NOTE 1:</w:t>
      </w:r>
      <w:r w:rsidRPr="00433B72">
        <w:rPr>
          <w:rFonts w:eastAsia="等线"/>
          <w:lang w:eastAsia="en-GB"/>
        </w:rPr>
        <w:tab/>
        <w:t>For multi-modal flows related to multiple UEs, multiple UE-specific AF requests are used and the AF provided information to NEF is the same as single UE case (as defined in clause 5.37.2 of TS 23.501 [2]).</w:t>
      </w:r>
    </w:p>
    <w:p w14:paraId="3AF57284"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2.</w:t>
      </w:r>
      <w:r w:rsidRPr="00433B72">
        <w:rPr>
          <w:rFonts w:eastAsia="等线"/>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433B72">
        <w:rPr>
          <w:rFonts w:eastAsia="等线"/>
          <w:lang w:eastAsia="zh-CN"/>
        </w:rPr>
        <w:t>Nnef_AFsessionWithQoS_Create</w:t>
      </w:r>
      <w:proofErr w:type="spellEnd"/>
      <w:r w:rsidRPr="00433B72">
        <w:rPr>
          <w:rFonts w:eastAsia="等线"/>
          <w:lang w:eastAsia="zh-CN"/>
        </w:rPr>
        <w:t xml:space="preserve"> request.</w:t>
      </w:r>
    </w:p>
    <w:p w14:paraId="7536FE74"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sidRPr="00433B72">
        <w:rPr>
          <w:rFonts w:eastAsia="等线"/>
          <w:lang w:eastAsia="zh-CN"/>
        </w:rPr>
        <w:t>identifier</w:t>
      </w:r>
      <w:proofErr w:type="gramEnd"/>
      <w:r w:rsidRPr="00433B72">
        <w:rPr>
          <w:rFonts w:eastAsia="等线"/>
          <w:lang w:eastAsia="zh-CN"/>
        </w:rPr>
        <w:t xml:space="preserve"> or the presence of AF provided parameters that describe the traffic characteristics in the AF request.</w:t>
      </w:r>
    </w:p>
    <w:p w14:paraId="59CC9370" w14:textId="77777777" w:rsidR="00433B72" w:rsidRPr="00433B72" w:rsidRDefault="00433B72" w:rsidP="00433B72">
      <w:pPr>
        <w:keepLines/>
        <w:overflowPunct w:val="0"/>
        <w:autoSpaceDE w:val="0"/>
        <w:autoSpaceDN w:val="0"/>
        <w:adjustRightInd w:val="0"/>
        <w:ind w:left="1135" w:hanging="851"/>
        <w:textAlignment w:val="baseline"/>
        <w:rPr>
          <w:rFonts w:eastAsia="等线"/>
          <w:lang w:eastAsia="en-GB"/>
        </w:rPr>
      </w:pPr>
      <w:r w:rsidRPr="00433B72">
        <w:rPr>
          <w:rFonts w:eastAsia="等线"/>
          <w:lang w:eastAsia="en-GB"/>
        </w:rPr>
        <w:t>NOTE 2:</w:t>
      </w:r>
      <w:r w:rsidRPr="00433B72">
        <w:rPr>
          <w:rFonts w:eastAsia="等线"/>
          <w:lang w:eastAsia="en-GB"/>
        </w:rPr>
        <w:tab/>
        <w:t>The determination can also be based on an SLA between operator and application provider, e.g. using the DNN/S-NSSAI for the AF session according to the SLA.</w:t>
      </w:r>
    </w:p>
    <w:p w14:paraId="18410DBA"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If the NEF determines not to invoke the TSCTSF, then steps 3, 4, 5, 6, 7, 8 are executed, otherwise, steps 3a, 3b, 4a, 4b, 5, 6a, 7a, 7b, 8 are executed.</w:t>
      </w:r>
    </w:p>
    <w:p w14:paraId="12B84A7A"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3.</w:t>
      </w:r>
      <w:r w:rsidRPr="00433B72">
        <w:rPr>
          <w:rFonts w:eastAsia="等线"/>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433B72">
        <w:rPr>
          <w:rFonts w:eastAsia="等线"/>
          <w:lang w:eastAsia="zh-CN"/>
        </w:rPr>
        <w:t>Npcf_PolicyAuthorization_Create</w:t>
      </w:r>
      <w:proofErr w:type="spellEnd"/>
      <w:r w:rsidRPr="00433B72">
        <w:rPr>
          <w:rFonts w:eastAsia="等线"/>
          <w:lang w:eastAsia="zh-CN"/>
        </w:rPr>
        <w:t xml:space="preserve"> request. Any optionally received period of time or traffic volume mapped and forwarded as sponsored data connectivity information (as defined in TS 23.503 [20]).</w:t>
      </w:r>
    </w:p>
    <w:p w14:paraId="430DDCBF"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AF uses the </w:t>
      </w:r>
      <w:proofErr w:type="spellStart"/>
      <w:r w:rsidRPr="00433B72">
        <w:rPr>
          <w:rFonts w:eastAsia="等线"/>
          <w:lang w:eastAsia="en-GB"/>
        </w:rPr>
        <w:t>Npcf_PolicyAuthorization_Create</w:t>
      </w:r>
      <w:proofErr w:type="spellEnd"/>
      <w:r w:rsidRPr="00433B72">
        <w:rPr>
          <w:rFonts w:eastAsia="等线"/>
          <w:lang w:eastAsia="en-GB"/>
        </w:rPr>
        <w:t xml:space="preserve"> request message to interact directly with PCF to request reserving resources for an AF session.</w:t>
      </w:r>
    </w:p>
    <w:p w14:paraId="05DA6E98"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3a.</w:t>
      </w:r>
      <w:r w:rsidRPr="00433B72">
        <w:rPr>
          <w:rFonts w:eastAsia="等线"/>
          <w:lang w:eastAsia="en-GB"/>
        </w:rPr>
        <w:tab/>
        <w:t xml:space="preserve">If the NEF determines to invoke the TSCTSF, the NEF forwards received parameters in the </w:t>
      </w:r>
      <w:proofErr w:type="spellStart"/>
      <w:r w:rsidRPr="00433B72">
        <w:rPr>
          <w:rFonts w:eastAsia="等线"/>
          <w:lang w:eastAsia="en-GB"/>
        </w:rPr>
        <w:t>Ntsctsf_QoSandTSCAssistance_Create</w:t>
      </w:r>
      <w:proofErr w:type="spellEnd"/>
      <w:r w:rsidRPr="00433B72">
        <w:rPr>
          <w:rFonts w:eastAsia="等线"/>
          <w:lang w:eastAsia="en-GB"/>
        </w:rPr>
        <w:t xml:space="preserve"> request message to the TSCTSF. Any optionally received period of time or traffic volume is mapped and forwarded as sponsored data connectivity information (as defined in TS 23.503 [20]).</w:t>
      </w:r>
    </w:p>
    <w:p w14:paraId="27D18394"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AF uses the </w:t>
      </w:r>
      <w:proofErr w:type="spellStart"/>
      <w:r w:rsidRPr="00433B72">
        <w:rPr>
          <w:rFonts w:eastAsia="等线"/>
          <w:lang w:eastAsia="en-GB"/>
        </w:rPr>
        <w:t>Ntsctsf_QoSandTSCAssistance_Create</w:t>
      </w:r>
      <w:proofErr w:type="spellEnd"/>
      <w:r w:rsidRPr="00433B72">
        <w:rPr>
          <w:rFonts w:eastAsia="等线"/>
          <w:lang w:eastAsia="en-GB"/>
        </w:rPr>
        <w:t xml:space="preserve"> request message to interact directly with TSCTSF to request reserving resources for an AF session.</w:t>
      </w:r>
    </w:p>
    <w:p w14:paraId="2BB18DBF"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5597AF14"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3b.</w:t>
      </w:r>
      <w:r w:rsidRPr="00433B72">
        <w:rPr>
          <w:rFonts w:eastAsia="等线"/>
          <w:lang w:eastAsia="en-GB"/>
        </w:rPr>
        <w:tab/>
        <w:t xml:space="preserve">The TSCTSF determines whether it has an AF session with a PCF for the given UE address. In this case the TSCTSF sends a </w:t>
      </w:r>
      <w:proofErr w:type="spellStart"/>
      <w:r w:rsidRPr="00433B72">
        <w:rPr>
          <w:rFonts w:eastAsia="等线"/>
          <w:lang w:eastAsia="en-GB"/>
        </w:rPr>
        <w:t>Npcf_PolicyAuthorization_Update</w:t>
      </w:r>
      <w:proofErr w:type="spellEnd"/>
      <w:r w:rsidRPr="00433B72">
        <w:rPr>
          <w:rFonts w:eastAsia="等线"/>
          <w:lang w:eastAsia="en-GB"/>
        </w:rPr>
        <w:t xml:space="preserve"> request message to the PCF and forwards the received parameters after executing the adjustment and mapping actions described below.</w:t>
      </w:r>
    </w:p>
    <w:p w14:paraId="3724722D"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TSCTSF does not have an AF-session for a given UE address, the TSCTSF discovers the PCF and a </w:t>
      </w:r>
      <w:proofErr w:type="spellStart"/>
      <w:r w:rsidRPr="00433B72">
        <w:rPr>
          <w:rFonts w:eastAsia="等线"/>
          <w:lang w:eastAsia="en-GB"/>
        </w:rPr>
        <w:t>Npcf_PolicyAuthorization_Create</w:t>
      </w:r>
      <w:proofErr w:type="spellEnd"/>
      <w:r w:rsidRPr="00433B72">
        <w:rPr>
          <w:rFonts w:eastAsia="等线"/>
          <w:lang w:eastAsia="en-GB"/>
        </w:rPr>
        <w:t xml:space="preserve"> request message to the PCF.</w:t>
      </w:r>
    </w:p>
    <w:p w14:paraId="0C3CEF02"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8A9DE38"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4.</w:t>
      </w:r>
      <w:r w:rsidRPr="00433B72">
        <w:rPr>
          <w:rFonts w:eastAsia="等线"/>
          <w:lang w:eastAsia="en-GB"/>
        </w:rPr>
        <w:tab/>
        <w:t>For requests received from the NEF in step 3, the PCF determines whether the request is authorized and notifies the NEF if the request is not authorized.</w:t>
      </w:r>
    </w:p>
    <w:p w14:paraId="47BED08D"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request is authorized, the PCF derives the required QoS parameters of the PCC rule based on the information provided by the NEF and determines whether this QoS is allowed (according to the PCF </w:t>
      </w:r>
      <w:r w:rsidRPr="00433B72">
        <w:rPr>
          <w:rFonts w:eastAsia="等线"/>
          <w:lang w:eastAsia="en-GB"/>
        </w:rPr>
        <w:lastRenderedPageBreak/>
        <w:t xml:space="preserve">configuration) and notifies the result to the NEF. If the AF is considered to be trusted by the operator, the PCF sends the </w:t>
      </w:r>
      <w:proofErr w:type="spellStart"/>
      <w:r w:rsidRPr="00433B72">
        <w:rPr>
          <w:rFonts w:eastAsia="等线"/>
          <w:lang w:eastAsia="en-GB"/>
        </w:rPr>
        <w:t>Npcf_PolicyAuthorization_Create</w:t>
      </w:r>
      <w:proofErr w:type="spellEnd"/>
      <w:r w:rsidRPr="00433B72">
        <w:rPr>
          <w:rFonts w:eastAsia="等线"/>
          <w:lang w:eastAsia="en-GB"/>
        </w:rPr>
        <w:t xml:space="preserve"> response message directly to AF.</w:t>
      </w:r>
    </w:p>
    <w:p w14:paraId="7E5392A0"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72D096C"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If the PCF receives (S)RTP Multiplexed Media Identification Information with different QoS parameters or QoS Reference, the PCF may generate PCC rules as described in clause 6.1.3.27.7 of TS 23.503 [20].</w:t>
      </w:r>
    </w:p>
    <w:p w14:paraId="45CF5378"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3DC1F743"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PCF receives PDU Set QoS parameters described in clause 5.7.7 of TS 23.501 [2], the PDU Set QoS parameters are applied as described in clause 6.1.3.22 of TS 23.503 [20].</w:t>
      </w:r>
    </w:p>
    <w:p w14:paraId="5537A8EB"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3582892"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81943C6" w14:textId="77777777" w:rsidR="00433B72" w:rsidRPr="00433B72" w:rsidRDefault="00433B72" w:rsidP="00433B72">
      <w:pPr>
        <w:keepLines/>
        <w:overflowPunct w:val="0"/>
        <w:autoSpaceDE w:val="0"/>
        <w:autoSpaceDN w:val="0"/>
        <w:adjustRightInd w:val="0"/>
        <w:ind w:left="1135" w:hanging="851"/>
        <w:textAlignment w:val="baseline"/>
        <w:rPr>
          <w:rFonts w:eastAsia="等线"/>
          <w:lang w:eastAsia="zh-CN"/>
        </w:rPr>
      </w:pPr>
      <w:r w:rsidRPr="00433B72">
        <w:rPr>
          <w:rFonts w:eastAsia="等线"/>
          <w:lang w:eastAsia="zh-CN"/>
        </w:rPr>
        <w:t>NOTE 3:</w:t>
      </w:r>
      <w:r w:rsidRPr="00433B72">
        <w:rPr>
          <w:rFonts w:eastAsia="等线"/>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C4A01DB"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For multi-modal flows, the PCF derives the required QoS parameters in the PCC rules and generates the QoS monitoring requirements policy for each media flow, based on the information provided by the NEF.</w:t>
      </w:r>
    </w:p>
    <w:p w14:paraId="3E36235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PCF determines that the SMF needs updated policy information, the PCF issues a </w:t>
      </w:r>
      <w:proofErr w:type="spellStart"/>
      <w:r w:rsidRPr="00433B72">
        <w:rPr>
          <w:rFonts w:eastAsia="等线"/>
          <w:lang w:eastAsia="zh-CN"/>
        </w:rPr>
        <w:t>Npcf_SMPolicyControl_UpdateNotify</w:t>
      </w:r>
      <w:proofErr w:type="spellEnd"/>
      <w:r w:rsidRPr="00433B72">
        <w:rPr>
          <w:rFonts w:eastAsia="等线"/>
          <w:lang w:eastAsia="zh-CN"/>
        </w:rPr>
        <w:t xml:space="preserve"> request with updated policy information about the PDU Session as described in the PCF initiated SM Policy Association Modification procedure in clause 4.16.5.2.</w:t>
      </w:r>
    </w:p>
    <w:p w14:paraId="3DF7D43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4a.</w:t>
      </w:r>
      <w:r w:rsidRPr="00433B72">
        <w:rPr>
          <w:rFonts w:eastAsia="等线"/>
          <w:lang w:eastAsia="zh-CN"/>
        </w:rPr>
        <w:tab/>
        <w:t>For requests received from the TSCTSF in step 3b, the PCF determines whether the request is authorized and notifies the TSCTSF if the request is not authorized.</w:t>
      </w:r>
    </w:p>
    <w:p w14:paraId="67963B78"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974487C"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PCF determines that the SMF needs updated policy information, the PCF issues a </w:t>
      </w:r>
      <w:proofErr w:type="spellStart"/>
      <w:r w:rsidRPr="00433B72">
        <w:rPr>
          <w:rFonts w:eastAsia="等线"/>
          <w:lang w:eastAsia="zh-CN"/>
        </w:rPr>
        <w:t>Npcf_SMPolicyControl_UpdateNotify</w:t>
      </w:r>
      <w:proofErr w:type="spellEnd"/>
      <w:r w:rsidRPr="00433B72">
        <w:rPr>
          <w:rFonts w:eastAsia="等线"/>
          <w:lang w:eastAsia="zh-CN"/>
        </w:rPr>
        <w:t xml:space="preserve"> request with updated policy information about the PDU Session as described in the PCF initiated SM Policy Association Modification procedure in clause 4.16.5.2.</w:t>
      </w:r>
    </w:p>
    <w:p w14:paraId="4D0D6103"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54F9120"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4b.</w:t>
      </w:r>
      <w:r w:rsidRPr="00433B72">
        <w:rPr>
          <w:rFonts w:eastAsia="等线"/>
          <w:lang w:eastAsia="zh-CN"/>
        </w:rPr>
        <w:tab/>
        <w:t xml:space="preserve">The TSCTSF sends a </w:t>
      </w:r>
      <w:proofErr w:type="spellStart"/>
      <w:r w:rsidRPr="00433B72">
        <w:rPr>
          <w:rFonts w:eastAsia="等线"/>
          <w:lang w:eastAsia="zh-CN"/>
        </w:rPr>
        <w:t>Ntsctsf_QoSandTSCAssistance_Create</w:t>
      </w:r>
      <w:proofErr w:type="spellEnd"/>
      <w:r w:rsidRPr="00433B72">
        <w:rPr>
          <w:rFonts w:eastAsia="等线"/>
          <w:lang w:eastAsia="zh-CN"/>
        </w:rPr>
        <w:t xml:space="preserve"> response message (Transaction Reference ID, Result) to the NEF. Result indicates whether the request is granted or not.</w:t>
      </w:r>
    </w:p>
    <w:p w14:paraId="287F34B8"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AF is considered to be trusted by the operator, the TSCTSF sends the </w:t>
      </w:r>
      <w:proofErr w:type="spellStart"/>
      <w:r w:rsidRPr="00433B72">
        <w:rPr>
          <w:rFonts w:eastAsia="等线"/>
          <w:lang w:eastAsia="zh-CN"/>
        </w:rPr>
        <w:t>Ntsctsf_QoSandTSCAssistance_Create</w:t>
      </w:r>
      <w:proofErr w:type="spellEnd"/>
      <w:r w:rsidRPr="00433B72">
        <w:rPr>
          <w:rFonts w:eastAsia="等线"/>
          <w:lang w:eastAsia="zh-CN"/>
        </w:rPr>
        <w:t xml:space="preserve"> response message directly to AF.</w:t>
      </w:r>
    </w:p>
    <w:p w14:paraId="3316443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5.</w:t>
      </w:r>
      <w:r w:rsidRPr="00433B72">
        <w:rPr>
          <w:rFonts w:eastAsia="等线"/>
          <w:lang w:eastAsia="zh-CN"/>
        </w:rPr>
        <w:tab/>
        <w:t xml:space="preserve">The NEF sends a </w:t>
      </w:r>
      <w:proofErr w:type="spellStart"/>
      <w:r w:rsidRPr="00433B72">
        <w:rPr>
          <w:rFonts w:eastAsia="等线"/>
          <w:lang w:eastAsia="zh-CN"/>
        </w:rPr>
        <w:t>Nnef_AFsessionWithQoS_Create</w:t>
      </w:r>
      <w:proofErr w:type="spellEnd"/>
      <w:r w:rsidRPr="00433B72">
        <w:rPr>
          <w:rFonts w:eastAsia="等线"/>
          <w:lang w:eastAsia="zh-CN"/>
        </w:rPr>
        <w:t xml:space="preserve"> response message (Transaction Reference ID, Result) to the AF. Result indicates whether the request is granted or not.</w:t>
      </w:r>
    </w:p>
    <w:p w14:paraId="7844F0B6"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lastRenderedPageBreak/>
        <w:t>6.</w:t>
      </w:r>
      <w:r w:rsidRPr="00433B72">
        <w:rPr>
          <w:rFonts w:eastAsia="等线"/>
          <w:lang w:eastAsia="zh-CN"/>
        </w:rPr>
        <w:tab/>
        <w:t xml:space="preserve">The NEF shall send a </w:t>
      </w:r>
      <w:proofErr w:type="spellStart"/>
      <w:r w:rsidRPr="00433B72">
        <w:rPr>
          <w:rFonts w:eastAsia="等线"/>
          <w:lang w:eastAsia="zh-CN"/>
        </w:rPr>
        <w:t>Npcf_PolicyAuthorization_Subscribe</w:t>
      </w:r>
      <w:proofErr w:type="spellEnd"/>
      <w:r w:rsidRPr="00433B72">
        <w:rPr>
          <w:rFonts w:eastAsia="等线"/>
          <w:lang w:eastAsia="zh-CN"/>
        </w:rPr>
        <w:t xml:space="preserve"> message to the PCF to subscribe to notifications of Resource allocation status and may subscribe to other events described in clause 6.1.3.18 of TS 23.503 [20].</w:t>
      </w:r>
    </w:p>
    <w:p w14:paraId="07D36F6E"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6a.</w:t>
      </w:r>
      <w:r w:rsidRPr="00433B72">
        <w:rPr>
          <w:rFonts w:eastAsia="等线"/>
          <w:lang w:eastAsia="zh-CN"/>
        </w:rPr>
        <w:tab/>
        <w:t xml:space="preserve">The TSCTSF shall send a </w:t>
      </w:r>
      <w:proofErr w:type="spellStart"/>
      <w:r w:rsidRPr="00433B72">
        <w:rPr>
          <w:rFonts w:eastAsia="等线"/>
          <w:lang w:eastAsia="zh-CN"/>
        </w:rPr>
        <w:t>Npcf_PolicyAuthorization_Subscribe</w:t>
      </w:r>
      <w:proofErr w:type="spellEnd"/>
      <w:r w:rsidRPr="00433B72">
        <w:rPr>
          <w:rFonts w:eastAsia="等线"/>
          <w:lang w:eastAsia="zh-CN"/>
        </w:rPr>
        <w:t xml:space="preserve"> message to the PCF to subscribe to notifications of Resource allocation status and may subscribe to other events described in clause 6.1.3.18 of TS 23.503 [20].</w:t>
      </w:r>
    </w:p>
    <w:p w14:paraId="5566856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The TSCTSF that receives Capability for BAT adaptation or BAT Window in step 3a shall subscribe to notification on BAT offset via sending a </w:t>
      </w:r>
      <w:proofErr w:type="spellStart"/>
      <w:r w:rsidRPr="00433B72">
        <w:rPr>
          <w:rFonts w:eastAsia="等线"/>
          <w:lang w:eastAsia="zh-CN"/>
        </w:rPr>
        <w:t>Npcf_PolicyAuthorization_Subscribe</w:t>
      </w:r>
      <w:proofErr w:type="spellEnd"/>
      <w:r w:rsidRPr="00433B72">
        <w:rPr>
          <w:rFonts w:eastAsia="等线"/>
          <w:lang w:eastAsia="zh-CN"/>
        </w:rPr>
        <w:t xml:space="preserve"> request message to the PCF.</w:t>
      </w:r>
    </w:p>
    <w:p w14:paraId="5919CF2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7.</w:t>
      </w:r>
      <w:r w:rsidRPr="00433B72">
        <w:rPr>
          <w:rFonts w:eastAsia="等线"/>
          <w:lang w:eastAsia="zh-CN"/>
        </w:rPr>
        <w:tab/>
        <w:t xml:space="preserve">When the event condition is met, e.g. that the establishment of the transmission resources corresponding to the QoS update succeeded or failed, the PCF sends </w:t>
      </w:r>
      <w:proofErr w:type="spellStart"/>
      <w:r w:rsidRPr="00433B72">
        <w:rPr>
          <w:rFonts w:eastAsia="等线"/>
          <w:lang w:eastAsia="zh-CN"/>
        </w:rPr>
        <w:t>Npcf_PolicyAuthorization_Notify</w:t>
      </w:r>
      <w:proofErr w:type="spellEnd"/>
      <w:r w:rsidRPr="00433B72">
        <w:rPr>
          <w:rFonts w:eastAsia="等线"/>
          <w:lang w:eastAsia="zh-CN"/>
        </w:rPr>
        <w:t xml:space="preserve"> message to the NEF notifying about the event.</w:t>
      </w:r>
    </w:p>
    <w:p w14:paraId="4E2E3270"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AF is considered to be trusted by the operator, the PCF sends the </w:t>
      </w:r>
      <w:proofErr w:type="spellStart"/>
      <w:r w:rsidRPr="00433B72">
        <w:rPr>
          <w:rFonts w:eastAsia="等线"/>
          <w:lang w:eastAsia="zh-CN"/>
        </w:rPr>
        <w:t>Npcf_PolicyAuthorization_Notify</w:t>
      </w:r>
      <w:proofErr w:type="spellEnd"/>
      <w:r w:rsidRPr="00433B72">
        <w:rPr>
          <w:rFonts w:eastAsia="等线"/>
          <w:lang w:eastAsia="zh-CN"/>
        </w:rPr>
        <w:t xml:space="preserve"> message directly to AF.</w:t>
      </w:r>
    </w:p>
    <w:p w14:paraId="5D51CFE6"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7a.</w:t>
      </w:r>
      <w:r w:rsidRPr="00433B72">
        <w:rPr>
          <w:rFonts w:eastAsia="等线"/>
          <w:lang w:eastAsia="zh-CN"/>
        </w:rPr>
        <w:tab/>
        <w:t xml:space="preserve">When the event condition is met, e.g. that the establishment of the transmission resources corresponding to the QoS update succeeded or failed, the PCF sends </w:t>
      </w:r>
      <w:proofErr w:type="spellStart"/>
      <w:r w:rsidRPr="00433B72">
        <w:rPr>
          <w:rFonts w:eastAsia="等线"/>
          <w:lang w:eastAsia="zh-CN"/>
        </w:rPr>
        <w:t>Npcf_PolicyAuthorization_Notify</w:t>
      </w:r>
      <w:proofErr w:type="spellEnd"/>
      <w:r w:rsidRPr="00433B72">
        <w:rPr>
          <w:rFonts w:eastAsia="等线"/>
          <w:lang w:eastAsia="zh-CN"/>
        </w:rPr>
        <w:t xml:space="preserve"> message to the TSCTSF notifying about the event.</w:t>
      </w:r>
    </w:p>
    <w:p w14:paraId="26A182E6"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7b.</w:t>
      </w:r>
      <w:r w:rsidRPr="00433B72">
        <w:rPr>
          <w:rFonts w:eastAsia="等线"/>
          <w:lang w:eastAsia="zh-CN"/>
        </w:rPr>
        <w:tab/>
        <w:t xml:space="preserve">The TSCTSF sends </w:t>
      </w:r>
      <w:proofErr w:type="spellStart"/>
      <w:r w:rsidRPr="00433B72">
        <w:rPr>
          <w:rFonts w:eastAsia="等线"/>
          <w:lang w:eastAsia="zh-CN"/>
        </w:rPr>
        <w:t>Ntsctsf_QoSandTSCAssistance_Notify</w:t>
      </w:r>
      <w:proofErr w:type="spellEnd"/>
      <w:r w:rsidRPr="00433B72">
        <w:rPr>
          <w:rFonts w:eastAsia="等线"/>
          <w:lang w:eastAsia="zh-CN"/>
        </w:rPr>
        <w:t xml:space="preserve"> message with the event reported by the PCF to the NEF.</w:t>
      </w:r>
    </w:p>
    <w:p w14:paraId="1D276AF4"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AF is considered to be trusted by the operator, the TSCTSF sends the </w:t>
      </w:r>
      <w:proofErr w:type="spellStart"/>
      <w:r w:rsidRPr="00433B72">
        <w:rPr>
          <w:rFonts w:eastAsia="等线"/>
          <w:lang w:eastAsia="zh-CN"/>
        </w:rPr>
        <w:t>Ntsctsf_QoSandTSCAssistance_Notify</w:t>
      </w:r>
      <w:proofErr w:type="spellEnd"/>
      <w:r w:rsidRPr="00433B72">
        <w:rPr>
          <w:rFonts w:eastAsia="等线"/>
          <w:lang w:eastAsia="zh-CN"/>
        </w:rPr>
        <w:t xml:space="preserve"> message directly to AF.</w:t>
      </w:r>
    </w:p>
    <w:p w14:paraId="0C3ECB5D"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8.</w:t>
      </w:r>
      <w:r w:rsidRPr="00433B72">
        <w:rPr>
          <w:rFonts w:eastAsia="等线"/>
          <w:lang w:eastAsia="zh-CN"/>
        </w:rPr>
        <w:tab/>
        <w:t xml:space="preserve">The NEF sends </w:t>
      </w:r>
      <w:proofErr w:type="spellStart"/>
      <w:r w:rsidRPr="00433B72">
        <w:rPr>
          <w:rFonts w:eastAsia="等线"/>
          <w:lang w:eastAsia="zh-CN"/>
        </w:rPr>
        <w:t>Nnef_AFsessionWithQoS_Notify</w:t>
      </w:r>
      <w:proofErr w:type="spellEnd"/>
      <w:r w:rsidRPr="00433B72">
        <w:rPr>
          <w:rFonts w:eastAsia="等线"/>
          <w:lang w:eastAsia="zh-CN"/>
        </w:rPr>
        <w:t xml:space="preserve"> message with the event reported by the PCF to the AF.</w:t>
      </w:r>
    </w:p>
    <w:p w14:paraId="600C7584" w14:textId="77777777" w:rsidR="00433B72" w:rsidRPr="00433B72" w:rsidRDefault="00433B72" w:rsidP="00433B72">
      <w:pPr>
        <w:overflowPunct w:val="0"/>
        <w:autoSpaceDE w:val="0"/>
        <w:autoSpaceDN w:val="0"/>
        <w:adjustRightInd w:val="0"/>
        <w:textAlignment w:val="baseline"/>
        <w:rPr>
          <w:rFonts w:eastAsia="等线"/>
          <w:lang w:eastAsia="zh-CN"/>
        </w:rPr>
      </w:pPr>
      <w:r w:rsidRPr="00433B72">
        <w:rPr>
          <w:rFonts w:eastAsia="等线"/>
          <w:lang w:eastAsia="zh-CN"/>
        </w:rPr>
        <w:t xml:space="preserve">The AF may send </w:t>
      </w:r>
      <w:proofErr w:type="spellStart"/>
      <w:r w:rsidRPr="00433B72">
        <w:rPr>
          <w:rFonts w:eastAsia="等线"/>
          <w:lang w:eastAsia="zh-CN"/>
        </w:rPr>
        <w:t>Nnef_AFsessionWithQoS_Revoke</w:t>
      </w:r>
      <w:proofErr w:type="spellEnd"/>
      <w:r w:rsidRPr="00433B72">
        <w:rPr>
          <w:rFonts w:eastAsia="等线"/>
          <w:lang w:eastAsia="zh-CN"/>
        </w:rPr>
        <w:t xml:space="preserve"> request to NEF in order to revoke the AF request. The NEF authorizes the revoke request and triggers the </w:t>
      </w:r>
      <w:proofErr w:type="spellStart"/>
      <w:r w:rsidRPr="00433B72">
        <w:rPr>
          <w:rFonts w:eastAsia="等线"/>
          <w:lang w:eastAsia="zh-CN"/>
        </w:rPr>
        <w:t>Ntsctsf_QoSandTSCAssistance_Delete</w:t>
      </w:r>
      <w:proofErr w:type="spellEnd"/>
      <w:r w:rsidRPr="00433B72">
        <w:rPr>
          <w:rFonts w:eastAsia="等线"/>
          <w:lang w:eastAsia="zh-CN"/>
        </w:rPr>
        <w:t xml:space="preserve"> and/or </w:t>
      </w:r>
      <w:proofErr w:type="spellStart"/>
      <w:r w:rsidRPr="00433B72">
        <w:rPr>
          <w:rFonts w:eastAsia="等线"/>
          <w:lang w:eastAsia="zh-CN"/>
        </w:rPr>
        <w:t>Npcf_PolicyAuthorization_Delete</w:t>
      </w:r>
      <w:proofErr w:type="spellEnd"/>
      <w:r w:rsidRPr="00433B72">
        <w:rPr>
          <w:rFonts w:eastAsia="等线"/>
          <w:lang w:eastAsia="zh-CN"/>
        </w:rPr>
        <w:t xml:space="preserve"> service operations for the AF request.</w:t>
      </w:r>
    </w:p>
    <w:p w14:paraId="590534C6" w14:textId="77777777" w:rsidR="00433B72" w:rsidRPr="00433B72"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1" w:name="_CR4_15_6_6a"/>
      <w:bookmarkStart w:id="22" w:name="_Toc36191989"/>
      <w:bookmarkStart w:id="23" w:name="_Toc45193079"/>
      <w:bookmarkStart w:id="24" w:name="_Toc47592711"/>
      <w:bookmarkStart w:id="25" w:name="_Toc51834798"/>
      <w:bookmarkStart w:id="26" w:name="_Toc193790011"/>
      <w:bookmarkEnd w:id="21"/>
      <w:r w:rsidRPr="00433B72">
        <w:rPr>
          <w:rFonts w:ascii="Arial" w:eastAsia="等线" w:hAnsi="Arial"/>
          <w:sz w:val="24"/>
          <w:lang w:eastAsia="zh-CN"/>
        </w:rPr>
        <w:lastRenderedPageBreak/>
        <w:t>4.15.6.6a</w:t>
      </w:r>
      <w:r w:rsidRPr="00433B72">
        <w:rPr>
          <w:rFonts w:ascii="Arial" w:eastAsia="等线" w:hAnsi="Arial"/>
          <w:sz w:val="24"/>
          <w:lang w:eastAsia="zh-CN"/>
        </w:rPr>
        <w:tab/>
        <w:t>AF session with required QoS update procedure</w:t>
      </w:r>
      <w:bookmarkEnd w:id="22"/>
      <w:bookmarkEnd w:id="23"/>
      <w:bookmarkEnd w:id="24"/>
      <w:bookmarkEnd w:id="25"/>
      <w:bookmarkEnd w:id="26"/>
    </w:p>
    <w:p w14:paraId="37C67861" w14:textId="77777777" w:rsidR="00433B72" w:rsidRPr="00433B72" w:rsidRDefault="00433B72"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433B72">
        <w:rPr>
          <w:rFonts w:ascii="Arial" w:eastAsia="等线" w:hAnsi="Arial"/>
          <w:b/>
          <w:lang w:eastAsia="en-GB"/>
        </w:rPr>
        <w:object w:dxaOrig="11351" w:dyaOrig="9101" w14:anchorId="4501B04C">
          <v:shape id="_x0000_i1028" type="#_x0000_t75" style="width:480pt;height:455pt" o:ole="">
            <v:imagedata r:id="rId20" o:title=""/>
          </v:shape>
          <o:OLEObject Type="Embed" ProgID="Visio.Drawing.11" ShapeID="_x0000_i1028" DrawAspect="Content" ObjectID="_1809408328" r:id="rId21"/>
        </w:object>
      </w:r>
    </w:p>
    <w:p w14:paraId="54050305" w14:textId="77777777" w:rsidR="00433B72" w:rsidRPr="00433B72" w:rsidRDefault="00433B72" w:rsidP="00433B72">
      <w:pPr>
        <w:keepLines/>
        <w:overflowPunct w:val="0"/>
        <w:autoSpaceDE w:val="0"/>
        <w:autoSpaceDN w:val="0"/>
        <w:adjustRightInd w:val="0"/>
        <w:spacing w:after="240"/>
        <w:jc w:val="center"/>
        <w:textAlignment w:val="baseline"/>
        <w:rPr>
          <w:rFonts w:ascii="Arial" w:eastAsia="等线" w:hAnsi="Arial"/>
          <w:b/>
          <w:lang w:eastAsia="en-GB"/>
        </w:rPr>
      </w:pPr>
      <w:bookmarkStart w:id="27" w:name="_CRFigure4_15_6_6a1"/>
      <w:r w:rsidRPr="00433B72">
        <w:rPr>
          <w:rFonts w:ascii="Arial" w:eastAsia="等线" w:hAnsi="Arial"/>
          <w:b/>
          <w:lang w:eastAsia="en-GB"/>
        </w:rPr>
        <w:t xml:space="preserve">Figure </w:t>
      </w:r>
      <w:bookmarkEnd w:id="27"/>
      <w:r w:rsidRPr="00433B72">
        <w:rPr>
          <w:rFonts w:ascii="Arial" w:eastAsia="等线" w:hAnsi="Arial"/>
          <w:b/>
          <w:lang w:eastAsia="en-GB"/>
        </w:rPr>
        <w:t>4.15.6.6a-1: AF session with required QoS update procedure</w:t>
      </w:r>
    </w:p>
    <w:p w14:paraId="5F51B23A" w14:textId="5920ED39"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1.</w:t>
      </w:r>
      <w:r w:rsidRPr="00433B72">
        <w:rPr>
          <w:rFonts w:eastAsia="等线"/>
          <w:lang w:eastAsia="en-GB"/>
        </w:rPr>
        <w:tab/>
        <w:t xml:space="preserve">For an established AF session with required QoS, the AF may send a </w:t>
      </w:r>
      <w:proofErr w:type="spellStart"/>
      <w:r w:rsidRPr="00433B72">
        <w:rPr>
          <w:rFonts w:eastAsia="等线"/>
          <w:lang w:eastAsia="en-GB"/>
        </w:rPr>
        <w:t>Nnef_AFsessionWithQoS_Update</w:t>
      </w:r>
      <w:proofErr w:type="spellEnd"/>
      <w:r w:rsidRPr="00433B72">
        <w:rPr>
          <w:rFonts w:eastAsia="等线"/>
          <w:lang w:eastAsia="en-GB"/>
        </w:rP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5.37.10.2 of TS 23.501 [2]), the AF may provide two media flows associated with different QoS requirements and different Expedited Transfer Indication values, as described in clause 6.1.3.27.9 of TS 23.503 [20]. For a Multi-modal service, the AF may provide/update Multi-modal Service Requirements information of the existing data flows as described in clause 6.1.3.27.3 of TS 23.503 [20].</w:t>
      </w:r>
      <w:ins w:id="28" w:author="Lenovo1" w:date="2025-05-22T08:34:00Z">
        <w:r w:rsidR="0034081C">
          <w:rPr>
            <w:rFonts w:eastAsia="等线" w:hint="eastAsia"/>
            <w:lang w:eastAsia="zh-CN"/>
          </w:rPr>
          <w:t xml:space="preserve"> </w:t>
        </w:r>
        <w:r w:rsidR="0034081C" w:rsidRPr="00412F32">
          <w:rPr>
            <w:rFonts w:eastAsia="等线" w:hint="eastAsia"/>
            <w:highlight w:val="yellow"/>
            <w:lang w:eastAsia="zh-CN"/>
          </w:rPr>
          <w:t xml:space="preserve">For </w:t>
        </w:r>
        <w:r w:rsidR="0034081C" w:rsidRPr="00412F32">
          <w:rPr>
            <w:rFonts w:eastAsia="等线"/>
            <w:highlight w:val="yellow"/>
            <w:lang w:eastAsia="zh-CN"/>
          </w:rPr>
          <w:t xml:space="preserve">rate adaptation </w:t>
        </w:r>
        <w:r w:rsidR="0034081C" w:rsidRPr="00412F32">
          <w:rPr>
            <w:rFonts w:eastAsia="等线" w:hint="eastAsia"/>
            <w:highlight w:val="yellow"/>
            <w:lang w:eastAsia="zh-CN"/>
          </w:rPr>
          <w:t xml:space="preserve">at UE </w:t>
        </w:r>
        <w:r w:rsidR="0034081C" w:rsidRPr="00412F32">
          <w:rPr>
            <w:rFonts w:eastAsia="等线"/>
            <w:highlight w:val="yellow"/>
            <w:lang w:eastAsia="zh-CN"/>
          </w:rPr>
          <w:t>based on RAN bit rate recommendation</w:t>
        </w:r>
        <w:r w:rsidR="0034081C" w:rsidRPr="00412F32">
          <w:rPr>
            <w:rFonts w:eastAsia="等线" w:hint="eastAsia"/>
            <w:highlight w:val="yellow"/>
            <w:lang w:eastAsia="zh-CN"/>
          </w:rPr>
          <w:t>, AF may provide an Indication of Rate Adaptation</w:t>
        </w:r>
        <w:r w:rsidR="0034081C">
          <w:rPr>
            <w:rFonts w:eastAsia="等线" w:hint="eastAsia"/>
            <w:lang w:eastAsia="zh-CN"/>
          </w:rPr>
          <w:t xml:space="preserve"> associated with the QoS requirements for each data flow, as described in clause 6.1.3.27.X of TS 23.503 [20]. </w:t>
        </w:r>
      </w:ins>
      <w:r w:rsidRPr="00433B72">
        <w:rPr>
          <w:rFonts w:eastAsia="等线"/>
          <w:lang w:eastAsia="en-GB"/>
        </w:rPr>
        <w:t xml:space="preserve">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433B72">
        <w:rPr>
          <w:rFonts w:eastAsia="等线"/>
          <w:lang w:eastAsia="en-GB"/>
        </w:rPr>
        <w:t>Nnef_AFsessionWithQoS_Create</w:t>
      </w:r>
      <w:proofErr w:type="spellEnd"/>
      <w:r w:rsidRPr="00433B72">
        <w:rPr>
          <w:rFonts w:eastAsia="等线"/>
          <w:lang w:eastAsia="en-GB"/>
        </w:rPr>
        <w:t xml:space="preserve"> request message. The AF </w:t>
      </w:r>
      <w:r w:rsidRPr="00433B72">
        <w:rPr>
          <w:rFonts w:eastAsia="等线"/>
          <w:lang w:eastAsia="en-GB"/>
        </w:rPr>
        <w:lastRenderedPageBreak/>
        <w:t xml:space="preserve">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rsidRPr="00433B72">
        <w:rPr>
          <w:rFonts w:eastAsia="等线"/>
          <w:lang w:eastAsia="en-GB"/>
        </w:rPr>
        <w:t>Regardless</w:t>
      </w:r>
      <w:proofErr w:type="gramEnd"/>
      <w:r w:rsidRPr="00433B72">
        <w:rPr>
          <w:rFonts w:eastAsia="等线"/>
          <w:lang w:eastAsia="en-GB"/>
        </w:rP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5C2F4BFC"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2.</w:t>
      </w:r>
      <w:r w:rsidRPr="00433B72">
        <w:rPr>
          <w:rFonts w:eastAsia="等线"/>
          <w:lang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D82F87D"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w:t>
      </w:r>
      <w:r w:rsidRPr="00433B72">
        <w:rPr>
          <w:rFonts w:eastAsia="等线"/>
          <w:lang w:eastAsia="en-GB"/>
        </w:rPr>
        <w:tab/>
        <w:t xml:space="preserve">The NEF shall contact the same NF type (i.e. TSCTSF or PCF) as with the initial </w:t>
      </w:r>
      <w:proofErr w:type="spellStart"/>
      <w:r w:rsidRPr="00433B72">
        <w:rPr>
          <w:rFonts w:eastAsia="等线"/>
          <w:lang w:eastAsia="en-GB"/>
        </w:rPr>
        <w:t>Nnef_AFsessionWithQoS_Create</w:t>
      </w:r>
      <w:proofErr w:type="spellEnd"/>
      <w:r w:rsidRPr="00433B72">
        <w:rPr>
          <w:rFonts w:eastAsia="等线"/>
          <w:lang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433B72">
        <w:rPr>
          <w:rFonts w:eastAsia="等线"/>
          <w:lang w:eastAsia="en-GB"/>
        </w:rPr>
        <w:t>Nnef_AfsessionWithQoS_Update</w:t>
      </w:r>
      <w:proofErr w:type="spellEnd"/>
      <w:r w:rsidRPr="00433B72">
        <w:rPr>
          <w:rFonts w:eastAsia="等线"/>
          <w:lang w:eastAsia="en-GB"/>
        </w:rPr>
        <w:t xml:space="preserve"> adds any parameters that would require the NEF to invoke TSCTSF while the NEF determined not to invoke the TSCTSF for the initial </w:t>
      </w:r>
      <w:proofErr w:type="spellStart"/>
      <w:r w:rsidRPr="00433B72">
        <w:rPr>
          <w:rFonts w:eastAsia="等线"/>
          <w:lang w:eastAsia="en-GB"/>
        </w:rPr>
        <w:t>Nnef_AFsessionWithQoS_Create</w:t>
      </w:r>
      <w:proofErr w:type="spellEnd"/>
      <w:r w:rsidRPr="00433B72">
        <w:rPr>
          <w:rFonts w:eastAsia="等线"/>
          <w:lang w:eastAsia="en-GB"/>
        </w:rPr>
        <w:t xml:space="preserve"> request, the NEF shall reject the </w:t>
      </w:r>
      <w:proofErr w:type="spellStart"/>
      <w:r w:rsidRPr="00433B72">
        <w:rPr>
          <w:rFonts w:eastAsia="等线"/>
          <w:lang w:eastAsia="en-GB"/>
        </w:rPr>
        <w:t>Nnef_AFsessionWithQoS_Update</w:t>
      </w:r>
      <w:proofErr w:type="spellEnd"/>
      <w:r w:rsidRPr="00433B72">
        <w:rPr>
          <w:rFonts w:eastAsia="等线"/>
          <w:lang w:eastAsia="en-GB"/>
        </w:rPr>
        <w:t xml:space="preserve"> request with a cause value indicating the reason of failure.</w:t>
      </w:r>
    </w:p>
    <w:p w14:paraId="44838324"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NEF does not invoke the TSCTSF, the NEF interacts with the PCF by triggering a </w:t>
      </w:r>
      <w:proofErr w:type="spellStart"/>
      <w:r w:rsidRPr="00433B72">
        <w:rPr>
          <w:rFonts w:eastAsia="等线"/>
          <w:lang w:eastAsia="en-GB"/>
        </w:rPr>
        <w:t>Npcf_PolicyAuthorization_Update</w:t>
      </w:r>
      <w:proofErr w:type="spellEnd"/>
      <w:r w:rsidRPr="00433B72">
        <w:rPr>
          <w:rFonts w:eastAsia="等线"/>
          <w:lang w:eastAsia="en-GB"/>
        </w:rPr>
        <w:t xml:space="preserve"> request and forwards received parameters to the PCF. Any optionally received period of time or traffic volume is mapped and forwarded as sponsored data connectivity information (as defined in TS 23.503 [20]).</w:t>
      </w:r>
    </w:p>
    <w:p w14:paraId="044ACA9B"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AF uses the </w:t>
      </w:r>
      <w:proofErr w:type="spellStart"/>
      <w:r w:rsidRPr="00433B72">
        <w:rPr>
          <w:rFonts w:eastAsia="等线"/>
          <w:lang w:eastAsia="en-GB"/>
        </w:rPr>
        <w:t>Npcf_PolicyAuthorization_Update</w:t>
      </w:r>
      <w:proofErr w:type="spellEnd"/>
      <w:r w:rsidRPr="00433B72">
        <w:rPr>
          <w:rFonts w:eastAsia="等线"/>
          <w:lang w:eastAsia="en-GB"/>
        </w:rPr>
        <w:t xml:space="preserve"> request message to interact directly with PCF to update the reserving resources for an AF session.</w:t>
      </w:r>
    </w:p>
    <w:p w14:paraId="444B5D92"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3a.</w:t>
      </w:r>
      <w:r w:rsidRPr="00433B72">
        <w:rPr>
          <w:rFonts w:eastAsia="等线"/>
          <w:lang w:eastAsia="en-GB"/>
        </w:rPr>
        <w:tab/>
        <w:t xml:space="preserve">If the NEF decided to contact the TSCTSF when the session was established, the NEF forwards received parameters in the </w:t>
      </w:r>
      <w:proofErr w:type="spellStart"/>
      <w:r w:rsidRPr="00433B72">
        <w:rPr>
          <w:rFonts w:eastAsia="等线"/>
          <w:lang w:eastAsia="en-GB"/>
        </w:rPr>
        <w:t>Ntsctsf_QoSandTSCAssistance_Update</w:t>
      </w:r>
      <w:proofErr w:type="spellEnd"/>
      <w:r w:rsidRPr="00433B72">
        <w:rPr>
          <w:rFonts w:eastAsia="等线"/>
          <w:lang w:eastAsia="en-GB"/>
        </w:rPr>
        <w:t xml:space="preserve"> request message to the TSCTSF. Any optionally received period of time or traffic volume is mapped and forwarded as sponsored data connectivity information (as defined in TS 23.503 [20]).</w:t>
      </w:r>
    </w:p>
    <w:p w14:paraId="1A518BE6"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AF uses the </w:t>
      </w:r>
      <w:proofErr w:type="spellStart"/>
      <w:r w:rsidRPr="00433B72">
        <w:rPr>
          <w:rFonts w:eastAsia="等线"/>
          <w:lang w:eastAsia="en-GB"/>
        </w:rPr>
        <w:t>Ntsctsf_QoSandTSCAssistance_Update</w:t>
      </w:r>
      <w:proofErr w:type="spellEnd"/>
      <w:r w:rsidRPr="00433B72">
        <w:rPr>
          <w:rFonts w:eastAsia="等线"/>
          <w:lang w:eastAsia="en-GB"/>
        </w:rPr>
        <w:t xml:space="preserve"> request message to interact directly with TSCTSF to update the reserving resources for an AF session.</w:t>
      </w:r>
    </w:p>
    <w:p w14:paraId="4570B292"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3b.</w:t>
      </w:r>
      <w:r w:rsidRPr="00433B72">
        <w:rPr>
          <w:rFonts w:eastAsia="等线"/>
          <w:lang w:eastAsia="en-GB"/>
        </w:rPr>
        <w:tab/>
        <w:t xml:space="preserve">The TSCTSF interacts with the PCF by triggering a </w:t>
      </w:r>
      <w:proofErr w:type="spellStart"/>
      <w:r w:rsidRPr="00433B72">
        <w:rPr>
          <w:rFonts w:eastAsia="等线"/>
          <w:lang w:eastAsia="en-GB"/>
        </w:rPr>
        <w:t>Npcf_PolicyAuthorization_Update</w:t>
      </w:r>
      <w:proofErr w:type="spellEnd"/>
      <w:r w:rsidRPr="00433B72">
        <w:rPr>
          <w:rFonts w:eastAsia="等线"/>
          <w:lang w:eastAsia="en-GB"/>
        </w:rPr>
        <w:t xml:space="preserve"> request and forwards the received parameters after executing the adjustment and mapping actions described in step 3b of clause 4.15.6.6.</w:t>
      </w:r>
    </w:p>
    <w:p w14:paraId="0F7F77D7"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4.</w:t>
      </w:r>
      <w:r w:rsidRPr="00433B72">
        <w:rPr>
          <w:rFonts w:eastAsia="等线"/>
          <w:lang w:eastAsia="en-GB"/>
        </w:rPr>
        <w:tab/>
        <w:t xml:space="preserve">The PCF processes the </w:t>
      </w:r>
      <w:proofErr w:type="spellStart"/>
      <w:r w:rsidRPr="00433B72">
        <w:rPr>
          <w:rFonts w:eastAsia="等线"/>
          <w:lang w:eastAsia="en-GB"/>
        </w:rPr>
        <w:t>Npcf_PolicyAuthorization_Update</w:t>
      </w:r>
      <w:proofErr w:type="spellEnd"/>
      <w:r w:rsidRPr="00433B72">
        <w:rPr>
          <w:rFonts w:eastAsia="等线"/>
          <w:lang w:eastAsia="en-GB"/>
        </w:rPr>
        <w:t xml:space="preserve"> request according to the actions described in step 4 of clause 4.15.6.6.</w:t>
      </w:r>
    </w:p>
    <w:p w14:paraId="28251CB1"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4a.</w:t>
      </w:r>
      <w:r w:rsidRPr="00433B72">
        <w:rPr>
          <w:rFonts w:eastAsia="等线"/>
          <w:lang w:eastAsia="en-GB"/>
        </w:rPr>
        <w:tab/>
        <w:t xml:space="preserve">The PCF processes the </w:t>
      </w:r>
      <w:proofErr w:type="spellStart"/>
      <w:r w:rsidRPr="00433B72">
        <w:rPr>
          <w:rFonts w:eastAsia="等线"/>
          <w:lang w:eastAsia="en-GB"/>
        </w:rPr>
        <w:t>Npcf_PolicyAuthorization_Update</w:t>
      </w:r>
      <w:proofErr w:type="spellEnd"/>
      <w:r w:rsidRPr="00433B72">
        <w:rPr>
          <w:rFonts w:eastAsia="等线"/>
          <w:lang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2CA84DF"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4b.</w:t>
      </w:r>
      <w:r w:rsidRPr="00433B72">
        <w:rPr>
          <w:rFonts w:eastAsia="等线"/>
          <w:lang w:eastAsia="en-GB"/>
        </w:rPr>
        <w:tab/>
        <w:t xml:space="preserve">The TSCTSF sends a </w:t>
      </w:r>
      <w:proofErr w:type="spellStart"/>
      <w:r w:rsidRPr="00433B72">
        <w:rPr>
          <w:rFonts w:eastAsia="等线"/>
          <w:lang w:eastAsia="en-GB"/>
        </w:rPr>
        <w:t>Ntsctsf_QoSandTSCAssistance_Update</w:t>
      </w:r>
      <w:proofErr w:type="spellEnd"/>
      <w:r w:rsidRPr="00433B72">
        <w:rPr>
          <w:rFonts w:eastAsia="等线"/>
          <w:lang w:eastAsia="en-GB"/>
        </w:rPr>
        <w:t xml:space="preserve"> response message (Transaction Reference ID, Result) to the NEF. Result indicates whether the request is granted or not.</w:t>
      </w:r>
    </w:p>
    <w:p w14:paraId="1E583F4C"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TSCTSF sends the </w:t>
      </w:r>
      <w:proofErr w:type="spellStart"/>
      <w:r w:rsidRPr="00433B72">
        <w:rPr>
          <w:rFonts w:eastAsia="等线"/>
          <w:lang w:eastAsia="en-GB"/>
        </w:rPr>
        <w:t>Ntsctsf_QoSandTSCAssistance_Update</w:t>
      </w:r>
      <w:proofErr w:type="spellEnd"/>
      <w:r w:rsidRPr="00433B72">
        <w:rPr>
          <w:rFonts w:eastAsia="等线"/>
          <w:lang w:eastAsia="en-GB"/>
        </w:rPr>
        <w:t xml:space="preserve"> response message directly to AF.</w:t>
      </w:r>
    </w:p>
    <w:p w14:paraId="3A8109BF"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5.</w:t>
      </w:r>
      <w:r w:rsidRPr="00433B72">
        <w:rPr>
          <w:rFonts w:eastAsia="等线"/>
          <w:lang w:eastAsia="en-GB"/>
        </w:rPr>
        <w:tab/>
        <w:t xml:space="preserve">The NEF sends a </w:t>
      </w:r>
      <w:proofErr w:type="spellStart"/>
      <w:r w:rsidRPr="00433B72">
        <w:rPr>
          <w:rFonts w:eastAsia="等线"/>
          <w:lang w:eastAsia="en-GB"/>
        </w:rPr>
        <w:t>Nnef_AFsessionWithQoS_Update</w:t>
      </w:r>
      <w:proofErr w:type="spellEnd"/>
      <w:r w:rsidRPr="00433B72">
        <w:rPr>
          <w:rFonts w:eastAsia="等线"/>
          <w:lang w:eastAsia="en-GB"/>
        </w:rPr>
        <w:t xml:space="preserve"> response message (Transaction Reference ID, Result) to the AF. Result indicates whether the request is granted or not.</w:t>
      </w:r>
    </w:p>
    <w:p w14:paraId="035FB4A4"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lastRenderedPageBreak/>
        <w:t>6.</w:t>
      </w:r>
      <w:r w:rsidRPr="00433B72">
        <w:rPr>
          <w:rFonts w:eastAsia="等线"/>
          <w:lang w:eastAsia="en-GB"/>
        </w:rPr>
        <w:tab/>
        <w:t xml:space="preserve">The PCF sends </w:t>
      </w:r>
      <w:proofErr w:type="spellStart"/>
      <w:r w:rsidRPr="00433B72">
        <w:rPr>
          <w:rFonts w:eastAsia="等线"/>
          <w:lang w:eastAsia="en-GB"/>
        </w:rPr>
        <w:t>Npcf_PolicyAuthorization_Notify</w:t>
      </w:r>
      <w:proofErr w:type="spellEnd"/>
      <w:r w:rsidRPr="00433B72">
        <w:rPr>
          <w:rFonts w:eastAsia="等线"/>
          <w:lang w:eastAsia="en-GB"/>
        </w:rPr>
        <w:t xml:space="preserve"> message to the NEF when the modification of the transmission resources corresponding to the QoS update succeeded or failed, or when an Alternative Service Requirement is being applied.</w:t>
      </w:r>
    </w:p>
    <w:p w14:paraId="09A1994D"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PCF sends the </w:t>
      </w:r>
      <w:proofErr w:type="spellStart"/>
      <w:r w:rsidRPr="00433B72">
        <w:rPr>
          <w:rFonts w:eastAsia="等线"/>
          <w:lang w:eastAsia="en-GB"/>
        </w:rPr>
        <w:t>Npcf_PolicyAuthorization_Notify</w:t>
      </w:r>
      <w:proofErr w:type="spellEnd"/>
      <w:r w:rsidRPr="00433B72">
        <w:rPr>
          <w:rFonts w:eastAsia="等线"/>
          <w:lang w:eastAsia="en-GB"/>
        </w:rPr>
        <w:t xml:space="preserve"> message directly to AF.</w:t>
      </w:r>
    </w:p>
    <w:p w14:paraId="1782C869"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6a.</w:t>
      </w:r>
      <w:r w:rsidRPr="00433B72">
        <w:rPr>
          <w:rFonts w:eastAsia="等线"/>
          <w:lang w:eastAsia="en-GB"/>
        </w:rPr>
        <w:tab/>
        <w:t xml:space="preserve">The PCF sends </w:t>
      </w:r>
      <w:proofErr w:type="spellStart"/>
      <w:r w:rsidRPr="00433B72">
        <w:rPr>
          <w:rFonts w:eastAsia="等线"/>
          <w:lang w:eastAsia="en-GB"/>
        </w:rPr>
        <w:t>Npcf_PolicyAuthorization_Notify</w:t>
      </w:r>
      <w:proofErr w:type="spellEnd"/>
      <w:r w:rsidRPr="00433B72">
        <w:rPr>
          <w:rFonts w:eastAsia="等线"/>
          <w:lang w:eastAsia="en-GB"/>
        </w:rPr>
        <w:t xml:space="preserve"> message to the TSCTSF when the modification of the transmission resources corresponding to the QoS update succeeded or failed, or when an Alternative Service Requirement is being applied.</w:t>
      </w:r>
    </w:p>
    <w:p w14:paraId="0F4F28C8"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6b.</w:t>
      </w:r>
      <w:r w:rsidRPr="00433B72">
        <w:rPr>
          <w:rFonts w:eastAsia="等线"/>
          <w:lang w:eastAsia="en-GB"/>
        </w:rPr>
        <w:tab/>
        <w:t xml:space="preserve">The TSCTSF sends </w:t>
      </w:r>
      <w:proofErr w:type="spellStart"/>
      <w:r w:rsidRPr="00433B72">
        <w:rPr>
          <w:rFonts w:eastAsia="等线"/>
          <w:lang w:eastAsia="en-GB"/>
        </w:rPr>
        <w:t>Ntsctsf_QoSandTSCAssistance_Notify</w:t>
      </w:r>
      <w:proofErr w:type="spellEnd"/>
      <w:r w:rsidRPr="00433B72">
        <w:rPr>
          <w:rFonts w:eastAsia="等线"/>
          <w:lang w:eastAsia="en-GB"/>
        </w:rPr>
        <w:t xml:space="preserve"> message with the event reported by the PCF to the NEF.</w:t>
      </w:r>
    </w:p>
    <w:p w14:paraId="6ADC42D1"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TSCTSF sends the </w:t>
      </w:r>
      <w:proofErr w:type="spellStart"/>
      <w:r w:rsidRPr="00433B72">
        <w:rPr>
          <w:rFonts w:eastAsia="等线"/>
          <w:lang w:eastAsia="en-GB"/>
        </w:rPr>
        <w:t>Ntsctsf_QoSandTSCAssistance_Notify</w:t>
      </w:r>
      <w:proofErr w:type="spellEnd"/>
      <w:r w:rsidRPr="00433B72">
        <w:rPr>
          <w:rFonts w:eastAsia="等线"/>
          <w:lang w:eastAsia="en-GB"/>
        </w:rPr>
        <w:t xml:space="preserve"> message directly to the AF.</w:t>
      </w:r>
    </w:p>
    <w:p w14:paraId="1EFC34AE"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7.</w:t>
      </w:r>
      <w:r w:rsidRPr="00433B72">
        <w:rPr>
          <w:rFonts w:eastAsia="等线"/>
          <w:lang w:eastAsia="en-GB"/>
        </w:rPr>
        <w:tab/>
        <w:t xml:space="preserve">The NEF sends </w:t>
      </w:r>
      <w:proofErr w:type="spellStart"/>
      <w:r w:rsidRPr="00433B72">
        <w:rPr>
          <w:rFonts w:eastAsia="等线"/>
          <w:lang w:eastAsia="en-GB"/>
        </w:rPr>
        <w:t>Nnef_AFsessionWithQoS_Notify</w:t>
      </w:r>
      <w:proofErr w:type="spellEnd"/>
      <w:r w:rsidRPr="00433B72">
        <w:rPr>
          <w:rFonts w:eastAsia="等线"/>
          <w:lang w:eastAsia="en-GB"/>
        </w:rPr>
        <w:t xml:space="preserve"> message with the event reported by the PCF to the AF.</w:t>
      </w:r>
    </w:p>
    <w:p w14:paraId="461D4105" w14:textId="1D4865D1" w:rsidR="00B4362A" w:rsidRPr="00786D36" w:rsidRDefault="00B4362A" w:rsidP="00B436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roofErr w:type="gramStart"/>
      <w:r w:rsidR="005D7972">
        <w:rPr>
          <w:rFonts w:ascii="Arial" w:hAnsi="Arial" w:cs="Arial" w:hint="eastAsia"/>
          <w:color w:val="FF0000"/>
          <w:sz w:val="28"/>
          <w:szCs w:val="28"/>
          <w:lang w:val="en-US" w:eastAsia="zh-CN"/>
        </w:rPr>
        <w:t>3</w:t>
      </w:r>
      <w:r>
        <w:rPr>
          <w:rFonts w:ascii="Arial" w:hAnsi="Arial" w:cs="Arial" w:hint="eastAsia"/>
          <w:color w:val="FF0000"/>
          <w:sz w:val="28"/>
          <w:szCs w:val="28"/>
          <w:lang w:val="en-US" w:eastAsia="zh-CN"/>
        </w:rPr>
        <w:t>th</w:t>
      </w:r>
      <w:proofErr w:type="gramEnd"/>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DD8041" w14:textId="77777777" w:rsidR="004E2033" w:rsidRPr="00140E21" w:rsidRDefault="004E2033" w:rsidP="004E2033">
      <w:pPr>
        <w:pStyle w:val="5"/>
      </w:pPr>
      <w:bookmarkStart w:id="29" w:name="_Toc20204482"/>
      <w:bookmarkStart w:id="30" w:name="_Toc27895181"/>
      <w:bookmarkStart w:id="31" w:name="_Toc36192278"/>
      <w:bookmarkStart w:id="32" w:name="_Toc45193391"/>
      <w:bookmarkStart w:id="33" w:name="_Toc47593023"/>
      <w:bookmarkStart w:id="34" w:name="_Toc51835110"/>
      <w:bookmarkStart w:id="35" w:name="_Toc193790443"/>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9"/>
      <w:bookmarkEnd w:id="30"/>
      <w:bookmarkEnd w:id="31"/>
      <w:bookmarkEnd w:id="32"/>
      <w:bookmarkEnd w:id="33"/>
      <w:bookmarkEnd w:id="34"/>
      <w:bookmarkEnd w:id="35"/>
    </w:p>
    <w:p w14:paraId="018E1270" w14:textId="77777777" w:rsidR="004E2033" w:rsidRPr="00140E21" w:rsidRDefault="004E2033" w:rsidP="004E203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265F77A" w14:textId="77777777" w:rsidR="004E2033" w:rsidRPr="00140E21" w:rsidRDefault="004E2033" w:rsidP="004E203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CD3E447" w14:textId="77777777" w:rsidR="004E2033" w:rsidRPr="00140E21" w:rsidRDefault="004E2033" w:rsidP="004E2033">
      <w:r w:rsidRPr="00140E21">
        <w:rPr>
          <w:b/>
        </w:rPr>
        <w:t>Inputs, Required:</w:t>
      </w:r>
      <w:r w:rsidRPr="00140E21">
        <w:t xml:space="preserve"> UE (IP or MAC) address, </w:t>
      </w:r>
      <w:r w:rsidRPr="00140E21">
        <w:rPr>
          <w:lang w:eastAsia="zh-CN"/>
        </w:rPr>
        <w:t>identification of the application session context</w:t>
      </w:r>
      <w:r w:rsidRPr="00140E21">
        <w:t>.</w:t>
      </w:r>
    </w:p>
    <w:p w14:paraId="47E95EBF" w14:textId="023FDD01" w:rsidR="004E2033" w:rsidRPr="00140E21" w:rsidRDefault="004E2033" w:rsidP="004E2033">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for each data flow as described in clause 6.1.3.27.3 of TS 23.503 [20], QoS duration, QoS </w:t>
      </w:r>
      <w:r>
        <w:lastRenderedPageBreak/>
        <w:t>inactivity interval as described in clause 6.1.3.22 of TS 23.503 [20]</w:t>
      </w:r>
      <w:ins w:id="36" w:author="Lenovo1" w:date="2025-05-22T08:35:00Z">
        <w:r w:rsidR="006E63DB">
          <w:rPr>
            <w:rFonts w:hint="eastAsia"/>
            <w:lang w:eastAsia="zh-CN"/>
          </w:rPr>
          <w:t>,</w:t>
        </w:r>
        <w:r w:rsidR="00816BF0" w:rsidRPr="006E63DB">
          <w:rPr>
            <w:rFonts w:hint="eastAsia"/>
            <w:highlight w:val="yellow"/>
            <w:lang w:eastAsia="zh-CN"/>
          </w:rPr>
          <w:t xml:space="preserve"> </w:t>
        </w:r>
        <w:r w:rsidR="00816BF0" w:rsidRPr="006E63DB">
          <w:rPr>
            <w:rFonts w:hint="eastAsia"/>
            <w:highlight w:val="yellow"/>
            <w:lang w:eastAsia="zh-CN"/>
          </w:rPr>
          <w:t>Indication of Rate Adaptation</w:t>
        </w:r>
        <w:r w:rsidR="00816BF0">
          <w:rPr>
            <w:rFonts w:hint="eastAsia"/>
            <w:lang w:eastAsia="zh-CN"/>
          </w:rPr>
          <w:t xml:space="preserve"> </w:t>
        </w:r>
        <w:r w:rsidR="00816BF0">
          <w:rPr>
            <w:lang w:eastAsia="zh-CN"/>
          </w:rPr>
          <w:t>described</w:t>
        </w:r>
        <w:r w:rsidR="00816BF0">
          <w:rPr>
            <w:rFonts w:hint="eastAsia"/>
            <w:lang w:eastAsia="zh-CN"/>
          </w:rPr>
          <w:t xml:space="preserve"> in clause 6.1.3.27.x of TS 23.503 [20]</w:t>
        </w:r>
        <w:r w:rsidR="00816BF0" w:rsidRPr="00140E21">
          <w:t>.</w:t>
        </w:r>
      </w:ins>
    </w:p>
    <w:p w14:paraId="5EE48EE4" w14:textId="77777777" w:rsidR="004E2033" w:rsidRPr="00550F40" w:rsidRDefault="004E2033" w:rsidP="004E2033">
      <w:pPr>
        <w:pStyle w:val="NO"/>
      </w:pPr>
      <w:r>
        <w:t>NOTE 1:</w:t>
      </w:r>
      <w:r>
        <w:tab/>
        <w:t>When only one DNAI and corresponding routing profile ID(s) and the Indication for EAS Relocation are available, the presented DNAI is the target DNAI as defined in clause 6.3.7 of TS 23.548 [74].</w:t>
      </w:r>
    </w:p>
    <w:p w14:paraId="014AA1F0" w14:textId="77777777" w:rsidR="004E2033" w:rsidRPr="00550F40" w:rsidRDefault="004E2033" w:rsidP="004E2033">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27333740" w14:textId="77777777" w:rsidR="004E2033" w:rsidRPr="00140E21" w:rsidRDefault="004E2033" w:rsidP="004E2033">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2DB5B87" w14:textId="77777777" w:rsidR="004E2033" w:rsidRPr="00140E21" w:rsidRDefault="004E2033" w:rsidP="004E2033">
      <w:pPr>
        <w:rPr>
          <w:i/>
        </w:rPr>
      </w:pPr>
      <w:r w:rsidRPr="00140E21">
        <w:rPr>
          <w:b/>
        </w:rPr>
        <w:t>Outputs, Optional:</w:t>
      </w:r>
      <w:r w:rsidRPr="00140E21">
        <w:t xml:space="preserve"> The service information that can be accepted by the PCF.</w:t>
      </w:r>
    </w:p>
    <w:p w14:paraId="6453481C" w14:textId="77777777" w:rsidR="004E2033" w:rsidRPr="00140E21" w:rsidRDefault="004E2033" w:rsidP="004E2033">
      <w:pPr>
        <w:pStyle w:val="5"/>
      </w:pPr>
      <w:bookmarkStart w:id="37" w:name="_CR5_2_5_3_3"/>
      <w:bookmarkStart w:id="38" w:name="_Toc20204483"/>
      <w:bookmarkStart w:id="39" w:name="_Toc27895182"/>
      <w:bookmarkStart w:id="40" w:name="_Toc36192279"/>
      <w:bookmarkStart w:id="41" w:name="_Toc45193392"/>
      <w:bookmarkStart w:id="42" w:name="_Toc47593024"/>
      <w:bookmarkStart w:id="43" w:name="_Toc51835111"/>
      <w:bookmarkStart w:id="44" w:name="_Toc193790444"/>
      <w:bookmarkEnd w:id="37"/>
      <w:r w:rsidRPr="00140E21">
        <w:t>5.2.5.3.3</w:t>
      </w:r>
      <w:r w:rsidRPr="00140E21">
        <w:tab/>
      </w:r>
      <w:proofErr w:type="spellStart"/>
      <w:r w:rsidRPr="00140E21">
        <w:t>Npcf_PolicyAuthorization_Update</w:t>
      </w:r>
      <w:proofErr w:type="spellEnd"/>
      <w:r w:rsidRPr="00140E21">
        <w:t xml:space="preserve"> service operation</w:t>
      </w:r>
      <w:bookmarkEnd w:id="38"/>
      <w:bookmarkEnd w:id="39"/>
      <w:bookmarkEnd w:id="40"/>
      <w:bookmarkEnd w:id="41"/>
      <w:bookmarkEnd w:id="42"/>
      <w:bookmarkEnd w:id="43"/>
      <w:bookmarkEnd w:id="44"/>
    </w:p>
    <w:p w14:paraId="6A02385B" w14:textId="77777777" w:rsidR="004E2033" w:rsidRPr="00140E21" w:rsidRDefault="004E2033" w:rsidP="004E2033">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7238E142" w14:textId="77777777" w:rsidR="004E2033" w:rsidRPr="00140E21" w:rsidRDefault="004E2033" w:rsidP="004E2033">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0B2697E4" w14:textId="77777777" w:rsidR="004E2033" w:rsidRPr="00140E21" w:rsidRDefault="004E2033" w:rsidP="004E2033">
      <w:pPr>
        <w:suppressAutoHyphens/>
      </w:pPr>
      <w:r w:rsidRPr="00140E21">
        <w:rPr>
          <w:b/>
        </w:rPr>
        <w:t>Inputs, Required:</w:t>
      </w:r>
      <w:r w:rsidRPr="00140E21">
        <w:rPr>
          <w:lang w:eastAsia="zh-CN"/>
        </w:rPr>
        <w:t xml:space="preserve"> Identification of the application session context</w:t>
      </w:r>
      <w:r w:rsidRPr="00140E21">
        <w:t>.</w:t>
      </w:r>
    </w:p>
    <w:p w14:paraId="629DC37E" w14:textId="40A2D431" w:rsidR="004E2033" w:rsidRPr="00140E21" w:rsidRDefault="004E2033" w:rsidP="004E2033">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information for Multi-modal Service Requirements as described in clause 6.1.3.27.3 of TS 23.503 [20]</w:t>
      </w:r>
      <w:ins w:id="45" w:author="Lenovo1" w:date="2025-05-22T08:36:00Z">
        <w:r w:rsidR="00A03A05">
          <w:rPr>
            <w:rFonts w:hint="eastAsia"/>
            <w:lang w:eastAsia="zh-CN"/>
          </w:rPr>
          <w:t xml:space="preserve">, </w:t>
        </w:r>
        <w:r w:rsidR="00A03A05" w:rsidRPr="006B079F">
          <w:rPr>
            <w:rFonts w:hint="eastAsia"/>
            <w:highlight w:val="yellow"/>
            <w:lang w:eastAsia="zh-CN"/>
          </w:rPr>
          <w:t>Indication of R</w:t>
        </w:r>
        <w:r w:rsidR="00A03A05" w:rsidRPr="006B079F">
          <w:rPr>
            <w:highlight w:val="yellow"/>
            <w:lang w:eastAsia="zh-CN"/>
          </w:rPr>
          <w:t>a</w:t>
        </w:r>
        <w:r w:rsidR="00A03A05" w:rsidRPr="006B079F">
          <w:rPr>
            <w:rFonts w:hint="eastAsia"/>
            <w:highlight w:val="yellow"/>
            <w:lang w:eastAsia="zh-CN"/>
          </w:rPr>
          <w:t>te Adaptation</w:t>
        </w:r>
        <w:r w:rsidR="00A03A05">
          <w:rPr>
            <w:rFonts w:hint="eastAsia"/>
            <w:lang w:eastAsia="zh-CN"/>
          </w:rPr>
          <w:t xml:space="preserve"> as </w:t>
        </w:r>
        <w:r w:rsidR="00A03A05">
          <w:rPr>
            <w:lang w:eastAsia="zh-CN"/>
          </w:rPr>
          <w:t>described</w:t>
        </w:r>
        <w:r w:rsidR="00A03A05">
          <w:rPr>
            <w:rFonts w:hint="eastAsia"/>
            <w:lang w:eastAsia="zh-CN"/>
          </w:rPr>
          <w:t xml:space="preserve"> in clause 6.1.3.27.x of TS 23.503 [20]</w:t>
        </w:r>
      </w:ins>
      <w:r w:rsidRPr="00140E21">
        <w:t>.</w:t>
      </w:r>
    </w:p>
    <w:p w14:paraId="5961A56B" w14:textId="77777777" w:rsidR="004E2033" w:rsidRPr="00550F40" w:rsidRDefault="004E2033" w:rsidP="004E2033">
      <w:pPr>
        <w:pStyle w:val="NO"/>
      </w:pPr>
      <w:r>
        <w:t>NOTE:</w:t>
      </w:r>
      <w:r>
        <w:tab/>
        <w:t>When only one DNAI and corresponding routing profile ID(s) and the Indication for EAS Relocation are available, the presented DNAI is the target DNAI as defined in clause 6.3.7 of TS 23.548 [74].</w:t>
      </w:r>
    </w:p>
    <w:p w14:paraId="1213E240" w14:textId="77777777" w:rsidR="004E2033" w:rsidRPr="00140E21" w:rsidRDefault="004E2033" w:rsidP="004E2033">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FDB65B4" w14:textId="77777777" w:rsidR="004E2033" w:rsidRPr="00140E21" w:rsidRDefault="004E2033" w:rsidP="004E2033">
      <w:pPr>
        <w:suppressAutoHyphens/>
      </w:pPr>
      <w:r w:rsidRPr="00140E21">
        <w:rPr>
          <w:b/>
        </w:rPr>
        <w:t>Outputs, Optional:</w:t>
      </w:r>
      <w:r w:rsidRPr="00140E21">
        <w:t xml:space="preserve"> The service information that can be accepted by the PCF.</w:t>
      </w:r>
    </w:p>
    <w:p w14:paraId="3B46F4F3" w14:textId="25FC7B64" w:rsidR="004E2033" w:rsidRDefault="004E2033" w:rsidP="004E2033">
      <w:pPr>
        <w:overflowPunct w:val="0"/>
        <w:autoSpaceDE w:val="0"/>
        <w:autoSpaceDN w:val="0"/>
        <w:adjustRightInd w:val="0"/>
        <w:textAlignment w:val="baseline"/>
        <w:rPr>
          <w:rFonts w:eastAsia="等线"/>
          <w:lang w:eastAsia="zh-CN"/>
        </w:rPr>
      </w:pPr>
      <w:r w:rsidRPr="00140E21">
        <w:rPr>
          <w:lang w:eastAsia="zh-CN"/>
        </w:rPr>
        <w:lastRenderedPageBreak/>
        <w:t>P</w:t>
      </w:r>
      <w:r w:rsidRPr="00140E21">
        <w:t>rovides</w:t>
      </w:r>
      <w:r w:rsidRPr="00140E21">
        <w:rPr>
          <w:lang w:eastAsia="zh-CN"/>
        </w:rPr>
        <w:t xml:space="preserve"> updated </w:t>
      </w:r>
      <w:proofErr w:type="gramStart"/>
      <w:r w:rsidRPr="00140E21">
        <w:rPr>
          <w:lang w:eastAsia="zh-CN"/>
        </w:rPr>
        <w:t>application level</w:t>
      </w:r>
      <w:proofErr w:type="gramEnd"/>
      <w:r w:rsidRPr="00140E21">
        <w:rPr>
          <w:lang w:eastAsia="zh-CN"/>
        </w:rPr>
        <w:t xml:space="preserve">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r>
        <w:rPr>
          <w:rFonts w:eastAsia="等线" w:hint="eastAsia"/>
          <w:lang w:eastAsia="zh-CN"/>
        </w:rPr>
        <w:t xml:space="preserve">. </w:t>
      </w:r>
    </w:p>
    <w:p w14:paraId="5F97E42A" w14:textId="710B2A40" w:rsidR="004E2033" w:rsidRPr="00786D36" w:rsidRDefault="004E2033" w:rsidP="004E20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D7972">
        <w:rPr>
          <w:rFonts w:ascii="Arial" w:hAnsi="Arial" w:cs="Arial" w:hint="eastAsia"/>
          <w:color w:val="FF0000"/>
          <w:sz w:val="28"/>
          <w:szCs w:val="28"/>
          <w:lang w:val="en-US" w:eastAsia="zh-CN"/>
        </w:rPr>
        <w:t>4</w:t>
      </w:r>
      <w:r>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0DACDC" w14:textId="77777777" w:rsidR="00704EC8" w:rsidRPr="00704EC8" w:rsidRDefault="00704EC8" w:rsidP="00704EC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6" w:name="_Toc193790530"/>
      <w:r w:rsidRPr="00704EC8">
        <w:rPr>
          <w:rFonts w:ascii="Arial" w:eastAsia="等线" w:hAnsi="Arial"/>
          <w:sz w:val="22"/>
          <w:lang w:eastAsia="en-GB"/>
        </w:rPr>
        <w:t>5.2.6.9.2</w:t>
      </w:r>
      <w:r w:rsidRPr="00704EC8">
        <w:rPr>
          <w:rFonts w:ascii="Arial" w:eastAsia="等线" w:hAnsi="Arial"/>
          <w:sz w:val="22"/>
          <w:lang w:eastAsia="en-GB"/>
        </w:rPr>
        <w:tab/>
      </w:r>
      <w:proofErr w:type="spellStart"/>
      <w:r w:rsidRPr="00704EC8">
        <w:rPr>
          <w:rFonts w:ascii="Arial" w:eastAsia="等线" w:hAnsi="Arial"/>
          <w:sz w:val="22"/>
          <w:lang w:eastAsia="en-GB"/>
        </w:rPr>
        <w:t>Nnef_AFsessionWithQoS_Create</w:t>
      </w:r>
      <w:proofErr w:type="spellEnd"/>
      <w:r w:rsidRPr="00704EC8">
        <w:rPr>
          <w:rFonts w:ascii="Arial" w:eastAsia="等线" w:hAnsi="Arial"/>
          <w:sz w:val="22"/>
          <w:lang w:eastAsia="en-GB"/>
        </w:rPr>
        <w:t xml:space="preserve"> service operation</w:t>
      </w:r>
      <w:bookmarkEnd w:id="46"/>
    </w:p>
    <w:p w14:paraId="3DAD230D"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Service operation name:</w:t>
      </w:r>
      <w:r w:rsidRPr="00704EC8">
        <w:rPr>
          <w:rFonts w:eastAsia="等线"/>
          <w:lang w:eastAsia="en-GB"/>
        </w:rPr>
        <w:t xml:space="preserve"> </w:t>
      </w:r>
      <w:proofErr w:type="spellStart"/>
      <w:r w:rsidRPr="00704EC8">
        <w:rPr>
          <w:rFonts w:eastAsia="等线"/>
          <w:lang w:eastAsia="en-GB"/>
        </w:rPr>
        <w:t>Nnef_AFsessionWithQoS</w:t>
      </w:r>
      <w:proofErr w:type="spellEnd"/>
      <w:r w:rsidRPr="00704EC8">
        <w:rPr>
          <w:rFonts w:eastAsia="等线"/>
          <w:lang w:eastAsia="en-GB"/>
        </w:rPr>
        <w:t xml:space="preserve"> Create</w:t>
      </w:r>
    </w:p>
    <w:p w14:paraId="36268D3A"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Description:</w:t>
      </w:r>
      <w:r w:rsidRPr="00704EC8">
        <w:rPr>
          <w:rFonts w:eastAsia="等线"/>
          <w:lang w:eastAsia="en-GB"/>
        </w:rPr>
        <w:t xml:space="preserve"> The consumer requests the network to provide a specific QoS for an AF session for a UE or a list of UEs.</w:t>
      </w:r>
    </w:p>
    <w:p w14:paraId="0004CC4E"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 xml:space="preserve">Inputs, </w:t>
      </w:r>
      <w:proofErr w:type="gramStart"/>
      <w:r w:rsidRPr="00704EC8">
        <w:rPr>
          <w:rFonts w:eastAsia="等线"/>
          <w:b/>
          <w:lang w:eastAsia="en-GB"/>
        </w:rPr>
        <w:t>Required</w:t>
      </w:r>
      <w:proofErr w:type="gramEnd"/>
      <w:r w:rsidRPr="00704EC8">
        <w:rPr>
          <w:rFonts w:eastAsia="等线"/>
          <w:b/>
          <w:lang w:eastAsia="en-GB"/>
        </w:rPr>
        <w:t>:</w:t>
      </w:r>
      <w:r w:rsidRPr="00704EC8">
        <w:rPr>
          <w:rFonts w:eastAsia="等线"/>
          <w:lang w:eastAsia="en-GB"/>
        </w:rP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531E84D5" w14:textId="77777777" w:rsidR="00704EC8" w:rsidRPr="00704EC8" w:rsidRDefault="00704EC8" w:rsidP="00704EC8">
      <w:pPr>
        <w:keepLines/>
        <w:overflowPunct w:val="0"/>
        <w:autoSpaceDE w:val="0"/>
        <w:autoSpaceDN w:val="0"/>
        <w:adjustRightInd w:val="0"/>
        <w:ind w:left="1135" w:hanging="851"/>
        <w:textAlignment w:val="baseline"/>
        <w:rPr>
          <w:rFonts w:eastAsia="等线"/>
          <w:lang w:eastAsia="en-GB"/>
        </w:rPr>
      </w:pPr>
      <w:r w:rsidRPr="00704EC8">
        <w:rPr>
          <w:rFonts w:eastAsia="等线"/>
          <w:lang w:eastAsia="en-GB"/>
        </w:rPr>
        <w:t>NOTE 1:</w:t>
      </w:r>
      <w:r w:rsidRPr="00704EC8">
        <w:rPr>
          <w:rFonts w:eastAsia="等线"/>
          <w:lang w:eastAsia="en-GB"/>
        </w:rPr>
        <w:tab/>
        <w:t>In this Release, when a list of UE addresses is provided, the Flow description information is common for all UE addresses in the list. Further details are described in clause 4.15.6.13.2.</w:t>
      </w:r>
    </w:p>
    <w:p w14:paraId="54DAB792"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Inputs, Optional:</w:t>
      </w:r>
      <w:r w:rsidRPr="00704EC8">
        <w:rPr>
          <w:rFonts w:eastAsia="等线"/>
          <w:lang w:eastAsia="en-GB"/>
        </w:rP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65C13BB8" w14:textId="0CAF1546"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lang w:eastAsia="en-GB"/>
        </w:rP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for each data flow as described in clause 6.1.3.27.3 of TS 23.503 [20]</w:t>
      </w:r>
      <w:ins w:id="47" w:author="Lenovo1" w:date="2025-05-22T08:36:00Z">
        <w:r w:rsidR="00B66A55">
          <w:rPr>
            <w:rFonts w:eastAsia="等线" w:hint="eastAsia"/>
            <w:lang w:eastAsia="zh-CN"/>
          </w:rPr>
          <w:t xml:space="preserve">, </w:t>
        </w:r>
        <w:r w:rsidR="00B66A55" w:rsidRPr="00E801DC">
          <w:rPr>
            <w:rFonts w:hint="eastAsia"/>
            <w:highlight w:val="yellow"/>
            <w:lang w:eastAsia="zh-CN"/>
          </w:rPr>
          <w:t>Indication of Rate Adaptation</w:t>
        </w:r>
        <w:r w:rsidR="00B66A55">
          <w:rPr>
            <w:rFonts w:hint="eastAsia"/>
            <w:lang w:eastAsia="zh-CN"/>
          </w:rPr>
          <w:t xml:space="preserve"> as </w:t>
        </w:r>
        <w:r w:rsidR="00B66A55">
          <w:rPr>
            <w:lang w:eastAsia="zh-CN"/>
          </w:rPr>
          <w:t>described</w:t>
        </w:r>
        <w:r w:rsidR="00B66A55">
          <w:rPr>
            <w:rFonts w:hint="eastAsia"/>
            <w:lang w:eastAsia="zh-CN"/>
          </w:rPr>
          <w:t xml:space="preserve"> in clause 6.1.3.27.x of TS 23.503 [20]</w:t>
        </w:r>
      </w:ins>
      <w:r w:rsidRPr="00704EC8">
        <w:rPr>
          <w:rFonts w:eastAsia="等线"/>
          <w:lang w:eastAsia="en-GB"/>
        </w:rPr>
        <w:t>.</w:t>
      </w:r>
    </w:p>
    <w:p w14:paraId="411D0053"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lang w:eastAsia="en-GB"/>
        </w:rPr>
        <w:t>Only applicable for a Multi-member AF session: Consolidated Data Rate Threshold, a list of UE addresses subject to Consolidated Data Rate monitoring.</w:t>
      </w:r>
    </w:p>
    <w:p w14:paraId="10A23B02" w14:textId="77777777" w:rsidR="00704EC8" w:rsidRPr="00704EC8" w:rsidRDefault="00704EC8" w:rsidP="00704EC8">
      <w:pPr>
        <w:keepLines/>
        <w:overflowPunct w:val="0"/>
        <w:autoSpaceDE w:val="0"/>
        <w:autoSpaceDN w:val="0"/>
        <w:adjustRightInd w:val="0"/>
        <w:ind w:left="1135" w:hanging="851"/>
        <w:textAlignment w:val="baseline"/>
        <w:rPr>
          <w:rFonts w:eastAsia="等线"/>
          <w:lang w:eastAsia="en-GB"/>
        </w:rPr>
      </w:pPr>
      <w:r w:rsidRPr="00704EC8">
        <w:rPr>
          <w:rFonts w:eastAsia="等线"/>
          <w:lang w:eastAsia="en-GB"/>
        </w:rPr>
        <w:t>NOTE 2:</w:t>
      </w:r>
      <w:r w:rsidRPr="00704EC8">
        <w:rPr>
          <w:rFonts w:eastAsia="等线"/>
          <w:lang w:eastAsia="en-GB"/>
        </w:rPr>
        <w:tab/>
        <w:t>If Consolidated Data Rate Threshold is provided, the QoS Monitoring parameter(s) indicates the Guaranteed Bitrate shall be provided.</w:t>
      </w:r>
    </w:p>
    <w:p w14:paraId="3ABE80D0" w14:textId="77777777" w:rsidR="00704EC8" w:rsidRPr="00704EC8" w:rsidRDefault="00704EC8" w:rsidP="00704EC8">
      <w:pPr>
        <w:keepLines/>
        <w:overflowPunct w:val="0"/>
        <w:autoSpaceDE w:val="0"/>
        <w:autoSpaceDN w:val="0"/>
        <w:adjustRightInd w:val="0"/>
        <w:ind w:left="1135" w:hanging="851"/>
        <w:textAlignment w:val="baseline"/>
        <w:rPr>
          <w:rFonts w:eastAsia="等线"/>
          <w:lang w:eastAsia="en-GB"/>
        </w:rPr>
      </w:pPr>
      <w:r w:rsidRPr="00704EC8">
        <w:rPr>
          <w:rFonts w:eastAsia="等线"/>
          <w:lang w:eastAsia="en-GB"/>
        </w:rPr>
        <w:t>NOTE 3:</w:t>
      </w:r>
      <w:r w:rsidRPr="00704EC8">
        <w:rPr>
          <w:rFonts w:eastAsia="等线"/>
          <w:lang w:eastAsia="en-GB"/>
        </w:rPr>
        <w:tab/>
        <w:t>When the AF request is for Consolidated Data Rate monitoring is set for event reporting, the QoS Flow data rate reporting for the list of UEs provided to the AF by the NEF only when the Consolidated Data Rate threshold is exceeded.</w:t>
      </w:r>
    </w:p>
    <w:p w14:paraId="3960712C" w14:textId="77777777" w:rsidR="00704EC8" w:rsidRPr="00704EC8" w:rsidRDefault="00704EC8" w:rsidP="00704EC8">
      <w:pPr>
        <w:keepLines/>
        <w:overflowPunct w:val="0"/>
        <w:autoSpaceDE w:val="0"/>
        <w:autoSpaceDN w:val="0"/>
        <w:adjustRightInd w:val="0"/>
        <w:ind w:left="1135" w:hanging="851"/>
        <w:textAlignment w:val="baseline"/>
        <w:rPr>
          <w:rFonts w:eastAsia="等线"/>
          <w:lang w:eastAsia="en-GB"/>
        </w:rPr>
      </w:pPr>
      <w:r w:rsidRPr="00704EC8">
        <w:rPr>
          <w:rFonts w:eastAsia="等线"/>
          <w:lang w:eastAsia="en-GB"/>
        </w:rPr>
        <w:t>NOTE 4:</w:t>
      </w:r>
      <w:r w:rsidRPr="00704EC8">
        <w:rPr>
          <w:rFonts w:eastAsia="等线"/>
          <w:lang w:eastAsia="en-GB"/>
        </w:rP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3E27502"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 xml:space="preserve">Outputs, </w:t>
      </w:r>
      <w:proofErr w:type="gramStart"/>
      <w:r w:rsidRPr="00704EC8">
        <w:rPr>
          <w:rFonts w:eastAsia="等线"/>
          <w:b/>
          <w:lang w:eastAsia="en-GB"/>
        </w:rPr>
        <w:t>Required</w:t>
      </w:r>
      <w:proofErr w:type="gramEnd"/>
      <w:r w:rsidRPr="00704EC8">
        <w:rPr>
          <w:rFonts w:eastAsia="等线"/>
          <w:b/>
          <w:lang w:eastAsia="en-GB"/>
        </w:rPr>
        <w:t>:</w:t>
      </w:r>
      <w:r w:rsidRPr="00704EC8">
        <w:rPr>
          <w:rFonts w:eastAsia="等线"/>
          <w:lang w:eastAsia="en-GB"/>
        </w:rPr>
        <w:t xml:space="preserve"> Transaction Reference ID, result (result as described in clause 4.15.6.13 if a list of UE is targeted).</w:t>
      </w:r>
    </w:p>
    <w:p w14:paraId="625498E0" w14:textId="5E0960E7" w:rsidR="004E2033" w:rsidRDefault="00704EC8" w:rsidP="004E2033">
      <w:pPr>
        <w:overflowPunct w:val="0"/>
        <w:autoSpaceDE w:val="0"/>
        <w:autoSpaceDN w:val="0"/>
        <w:adjustRightInd w:val="0"/>
        <w:textAlignment w:val="baseline"/>
        <w:rPr>
          <w:rFonts w:eastAsia="等线"/>
          <w:lang w:eastAsia="zh-CN"/>
        </w:rPr>
      </w:pPr>
      <w:r w:rsidRPr="00704EC8">
        <w:rPr>
          <w:rFonts w:eastAsia="等线"/>
          <w:b/>
          <w:lang w:eastAsia="en-GB"/>
        </w:rPr>
        <w:t>Output (optional):</w:t>
      </w:r>
      <w:r w:rsidRPr="00704EC8">
        <w:rPr>
          <w:rFonts w:eastAsia="等线"/>
          <w:lang w:eastAsia="en-GB"/>
        </w:rPr>
        <w:t xml:space="preserve"> None</w:t>
      </w:r>
    </w:p>
    <w:p w14:paraId="4C9065EF" w14:textId="57C5E1C7" w:rsidR="00704EC8" w:rsidRPr="00786D36" w:rsidRDefault="00704EC8" w:rsidP="00704E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D7972">
        <w:rPr>
          <w:rFonts w:ascii="Arial" w:hAnsi="Arial" w:cs="Arial" w:hint="eastAsia"/>
          <w:color w:val="FF0000"/>
          <w:sz w:val="28"/>
          <w:szCs w:val="28"/>
          <w:lang w:val="en-US" w:eastAsia="zh-CN"/>
        </w:rPr>
        <w:t>5</w:t>
      </w:r>
      <w:r>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B863DBF" w14:textId="77777777" w:rsidR="00687311" w:rsidRDefault="00687311" w:rsidP="00687311">
      <w:pPr>
        <w:pStyle w:val="5"/>
      </w:pPr>
      <w:bookmarkStart w:id="48" w:name="_Toc36192355"/>
      <w:bookmarkStart w:id="49" w:name="_Toc45193468"/>
      <w:bookmarkStart w:id="50" w:name="_Toc47593100"/>
      <w:bookmarkStart w:id="51" w:name="_Toc51835187"/>
      <w:bookmarkStart w:id="52" w:name="_Toc193790533"/>
      <w:r>
        <w:t>5.2.6.9.5</w:t>
      </w:r>
      <w:r>
        <w:tab/>
      </w:r>
      <w:proofErr w:type="spellStart"/>
      <w:r>
        <w:t>Nnef_AFsessionWithQoS_Update</w:t>
      </w:r>
      <w:proofErr w:type="spellEnd"/>
      <w:r>
        <w:t xml:space="preserve"> service operation</w:t>
      </w:r>
      <w:bookmarkEnd w:id="48"/>
      <w:bookmarkEnd w:id="49"/>
      <w:bookmarkEnd w:id="50"/>
      <w:bookmarkEnd w:id="51"/>
      <w:bookmarkEnd w:id="52"/>
    </w:p>
    <w:p w14:paraId="57FBA0E0" w14:textId="77777777" w:rsidR="00687311" w:rsidRDefault="00687311" w:rsidP="00687311">
      <w:r w:rsidRPr="005A1DC9">
        <w:rPr>
          <w:b/>
          <w:bCs/>
        </w:rPr>
        <w:t>Service operation name:</w:t>
      </w:r>
      <w:r>
        <w:t xml:space="preserve"> </w:t>
      </w:r>
      <w:proofErr w:type="spellStart"/>
      <w:r>
        <w:t>Nnef_AFsessionWithQoS</w:t>
      </w:r>
      <w:proofErr w:type="spellEnd"/>
      <w:r>
        <w:t xml:space="preserve"> Update</w:t>
      </w:r>
    </w:p>
    <w:p w14:paraId="6B579F11" w14:textId="77777777" w:rsidR="00687311" w:rsidRDefault="00687311" w:rsidP="00687311">
      <w:r w:rsidRPr="005A1DC9">
        <w:rPr>
          <w:b/>
          <w:bCs/>
        </w:rPr>
        <w:t>Description:</w:t>
      </w:r>
      <w:r>
        <w:t xml:space="preserve"> The consumer requests the network to update the parameters for an AF session for a UE or a list of UEs.</w:t>
      </w:r>
    </w:p>
    <w:p w14:paraId="1B7E4C62" w14:textId="77777777" w:rsidR="00687311" w:rsidRDefault="00687311" w:rsidP="00687311">
      <w:r>
        <w:rPr>
          <w:b/>
          <w:bCs/>
        </w:rPr>
        <w:lastRenderedPageBreak/>
        <w:t>Inputs, Required</w:t>
      </w:r>
      <w:r w:rsidRPr="005A1DC9">
        <w:rPr>
          <w:b/>
          <w:bCs/>
        </w:rPr>
        <w:t>:</w:t>
      </w:r>
      <w:r>
        <w:t xml:space="preserve"> Transaction Reference ID.</w:t>
      </w:r>
    </w:p>
    <w:p w14:paraId="57451328" w14:textId="77777777" w:rsidR="00687311" w:rsidRDefault="00687311" w:rsidP="00687311">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0FFCD148" w14:textId="65666961" w:rsidR="00687311" w:rsidRDefault="00687311" w:rsidP="00687311">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Data Burst Size Marking Support Indication as described in clause 6.1.3.27.5 of TS 23.503 [20], Time to Next Burst Support Indication as described in clause 6.1.3.27.5 of TS 23.503 [20], Expedited Transfer Indication as described in clause 6.1.3.27.9 of TS 23.503 [20], updated information for the Multi-modal Service Requirements information as described in clause 6.1.3.27.3 of TS 23.503 [20]</w:t>
      </w:r>
      <w:ins w:id="53" w:author="Lenovo1" w:date="2025-05-22T08:37:00Z">
        <w:r w:rsidR="00565039">
          <w:rPr>
            <w:rFonts w:hint="eastAsia"/>
            <w:lang w:eastAsia="zh-CN"/>
          </w:rPr>
          <w:t>,</w:t>
        </w:r>
        <w:r w:rsidR="00111467">
          <w:rPr>
            <w:rFonts w:hint="eastAsia"/>
            <w:lang w:eastAsia="zh-CN"/>
          </w:rPr>
          <w:t xml:space="preserve"> </w:t>
        </w:r>
        <w:r w:rsidR="00111467" w:rsidRPr="009857C5">
          <w:rPr>
            <w:rFonts w:hint="eastAsia"/>
            <w:highlight w:val="yellow"/>
            <w:lang w:eastAsia="zh-CN"/>
          </w:rPr>
          <w:t>Indication of Rate Adaptation</w:t>
        </w:r>
        <w:r w:rsidR="00111467">
          <w:rPr>
            <w:rFonts w:hint="eastAsia"/>
            <w:lang w:eastAsia="zh-CN"/>
          </w:rPr>
          <w:t xml:space="preserve"> as </w:t>
        </w:r>
        <w:r w:rsidR="00111467">
          <w:rPr>
            <w:lang w:eastAsia="zh-CN"/>
          </w:rPr>
          <w:t>described</w:t>
        </w:r>
        <w:r w:rsidR="00111467">
          <w:rPr>
            <w:rFonts w:hint="eastAsia"/>
            <w:lang w:eastAsia="zh-CN"/>
          </w:rPr>
          <w:t xml:space="preserve"> in clause 6.1.3.27.x of TS 23.503 [20]</w:t>
        </w:r>
      </w:ins>
      <w:r>
        <w:t>.</w:t>
      </w:r>
    </w:p>
    <w:p w14:paraId="70F57246" w14:textId="77777777" w:rsidR="00687311" w:rsidRPr="00B50C0E" w:rsidRDefault="00687311" w:rsidP="00687311">
      <w:r>
        <w:t>Only applicable for a Multi-member AF session: a list of UE addresses (as described in clause 4.15.6.13), Consolidated Data Rate Threshold, a list of UE addresses subject to Consolidated Data Rate monitoring.</w:t>
      </w:r>
    </w:p>
    <w:p w14:paraId="132DCD56" w14:textId="77777777" w:rsidR="00687311" w:rsidRDefault="00687311" w:rsidP="00687311">
      <w:pPr>
        <w:pStyle w:val="NO"/>
      </w:pPr>
      <w:r>
        <w:t>NOTE 1:</w:t>
      </w:r>
      <w:r>
        <w:tab/>
        <w:t>In this Release, when a list of UE addresses is provided, the Flow description information is common for all UE addresses in the list. Further details are described in clause 4.15.6.13.2.</w:t>
      </w:r>
    </w:p>
    <w:p w14:paraId="5F2B10EA" w14:textId="77777777" w:rsidR="00687311" w:rsidRDefault="00687311" w:rsidP="00687311">
      <w:pPr>
        <w:pStyle w:val="NO"/>
      </w:pPr>
      <w:r>
        <w:t>NOTE 2:</w:t>
      </w:r>
      <w:r>
        <w:tab/>
        <w:t>If Consolidated Data Rate Threshold is provided, the QoS Monitoring parameter(s) indicates the Guaranteed Bitrate shall be provided.</w:t>
      </w:r>
    </w:p>
    <w:p w14:paraId="1234D573" w14:textId="77777777" w:rsidR="00687311" w:rsidRDefault="00687311" w:rsidP="00687311">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0FED5A99" w14:textId="77777777" w:rsidR="00687311" w:rsidRDefault="00687311" w:rsidP="00687311">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FB94D71" w14:textId="77777777" w:rsidR="00687311" w:rsidRDefault="00687311" w:rsidP="00687311">
      <w:pPr>
        <w:pStyle w:val="NO"/>
      </w:pPr>
      <w:r>
        <w:t>NOTE 5:</w:t>
      </w:r>
      <w:r>
        <w:tab/>
        <w:t>If AF wants to terminate the Consolidated Data Rate monitoring, AF does not include the Consolidated Data Rate threshold in the AF request.</w:t>
      </w:r>
    </w:p>
    <w:p w14:paraId="22DCA1D3" w14:textId="77777777" w:rsidR="00687311" w:rsidRDefault="00687311" w:rsidP="00687311">
      <w:r>
        <w:rPr>
          <w:b/>
          <w:bCs/>
        </w:rPr>
        <w:t>Outputs, Required</w:t>
      </w:r>
      <w:r w:rsidRPr="005A1DC9">
        <w:rPr>
          <w:b/>
          <w:bCs/>
        </w:rPr>
        <w:t>:</w:t>
      </w:r>
      <w:r>
        <w:t xml:space="preserve"> Success or Failure. Failure Cause in case of Failure, Transaction Reference ID if a list of UE is targeted.</w:t>
      </w:r>
    </w:p>
    <w:p w14:paraId="046C5F4B" w14:textId="1ECB28BA" w:rsidR="00704EC8" w:rsidRPr="00687311" w:rsidRDefault="00687311" w:rsidP="00687311">
      <w:pPr>
        <w:rPr>
          <w:lang w:eastAsia="zh-CN"/>
        </w:rPr>
      </w:pPr>
      <w:r w:rsidRPr="005A1DC9">
        <w:rPr>
          <w:b/>
          <w:bCs/>
        </w:rPr>
        <w:t>Output (optional):</w:t>
      </w:r>
      <w:r>
        <w:t xml:space="preserve"> None.</w:t>
      </w:r>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261658" w:rsidRPr="008607E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0ADB2" w14:textId="77777777" w:rsidR="002B3D13" w:rsidRDefault="002B3D13">
      <w:r>
        <w:separator/>
      </w:r>
    </w:p>
  </w:endnote>
  <w:endnote w:type="continuationSeparator" w:id="0">
    <w:p w14:paraId="00074715" w14:textId="77777777" w:rsidR="002B3D13" w:rsidRDefault="002B3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13028" w14:textId="77777777" w:rsidR="002B3D13" w:rsidRDefault="002B3D13">
      <w:r>
        <w:separator/>
      </w:r>
    </w:p>
  </w:footnote>
  <w:footnote w:type="continuationSeparator" w:id="0">
    <w:p w14:paraId="334B419F" w14:textId="77777777" w:rsidR="002B3D13" w:rsidRDefault="002B3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185AC9"/>
    <w:multiLevelType w:val="hybridMultilevel"/>
    <w:tmpl w:val="783C3582"/>
    <w:lvl w:ilvl="0" w:tplc="127EC588">
      <w:start w:val="1"/>
      <w:numFmt w:val="decimal"/>
      <w:lvlText w:val="%1."/>
      <w:lvlJc w:val="left"/>
      <w:pPr>
        <w:ind w:left="470" w:hanging="360"/>
      </w:pPr>
      <w:rPr>
        <w:rFonts w:hint="default"/>
        <w:sz w:val="20"/>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61EB3F3A"/>
    <w:multiLevelType w:val="hybridMultilevel"/>
    <w:tmpl w:val="F04C2CF4"/>
    <w:lvl w:ilvl="0" w:tplc="51AA5472">
      <w:start w:val="4"/>
      <w:numFmt w:val="bullet"/>
      <w:lvlText w:val="-"/>
      <w:lvlJc w:val="left"/>
      <w:pPr>
        <w:ind w:left="360" w:hanging="360"/>
      </w:pPr>
      <w:rPr>
        <w:rFonts w:ascii="Arial" w:eastAsia="宋体"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4"/>
  </w:num>
  <w:num w:numId="4" w16cid:durableId="1655061412">
    <w:abstractNumId w:val="3"/>
  </w:num>
  <w:num w:numId="5" w16cid:durableId="485629151">
    <w:abstractNumId w:val="5"/>
  </w:num>
  <w:num w:numId="6" w16cid:durableId="1612545812">
    <w:abstractNumId w:val="2"/>
  </w:num>
  <w:num w:numId="7" w16cid:durableId="20621737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621F"/>
    <w:rsid w:val="000171E5"/>
    <w:rsid w:val="00022E4A"/>
    <w:rsid w:val="00040AAF"/>
    <w:rsid w:val="000458DC"/>
    <w:rsid w:val="000510BA"/>
    <w:rsid w:val="00055A50"/>
    <w:rsid w:val="00057518"/>
    <w:rsid w:val="00060AA1"/>
    <w:rsid w:val="000613B8"/>
    <w:rsid w:val="000614C6"/>
    <w:rsid w:val="00062243"/>
    <w:rsid w:val="00064121"/>
    <w:rsid w:val="00070E09"/>
    <w:rsid w:val="00071585"/>
    <w:rsid w:val="000726BA"/>
    <w:rsid w:val="00075248"/>
    <w:rsid w:val="000758B2"/>
    <w:rsid w:val="000777EC"/>
    <w:rsid w:val="0008178E"/>
    <w:rsid w:val="0008522A"/>
    <w:rsid w:val="00085580"/>
    <w:rsid w:val="000910D3"/>
    <w:rsid w:val="000A2CC2"/>
    <w:rsid w:val="000A3442"/>
    <w:rsid w:val="000A5ACB"/>
    <w:rsid w:val="000A6394"/>
    <w:rsid w:val="000B0BAC"/>
    <w:rsid w:val="000B1FDF"/>
    <w:rsid w:val="000B4E70"/>
    <w:rsid w:val="000B6C74"/>
    <w:rsid w:val="000B7738"/>
    <w:rsid w:val="000B7FED"/>
    <w:rsid w:val="000C038A"/>
    <w:rsid w:val="000C525C"/>
    <w:rsid w:val="000C6598"/>
    <w:rsid w:val="000D03AA"/>
    <w:rsid w:val="000D243F"/>
    <w:rsid w:val="000D44B3"/>
    <w:rsid w:val="000D542C"/>
    <w:rsid w:val="000D728A"/>
    <w:rsid w:val="000E0E83"/>
    <w:rsid w:val="000E174E"/>
    <w:rsid w:val="000E3331"/>
    <w:rsid w:val="0010688F"/>
    <w:rsid w:val="00107334"/>
    <w:rsid w:val="00111467"/>
    <w:rsid w:val="00113D8C"/>
    <w:rsid w:val="00114047"/>
    <w:rsid w:val="00115154"/>
    <w:rsid w:val="00123872"/>
    <w:rsid w:val="00124D57"/>
    <w:rsid w:val="00126684"/>
    <w:rsid w:val="00133D38"/>
    <w:rsid w:val="00142345"/>
    <w:rsid w:val="00145D43"/>
    <w:rsid w:val="00147BB5"/>
    <w:rsid w:val="00150CFB"/>
    <w:rsid w:val="00153741"/>
    <w:rsid w:val="001537D0"/>
    <w:rsid w:val="00155232"/>
    <w:rsid w:val="0015525C"/>
    <w:rsid w:val="00172D22"/>
    <w:rsid w:val="00176C61"/>
    <w:rsid w:val="0018506A"/>
    <w:rsid w:val="00192C46"/>
    <w:rsid w:val="0019555B"/>
    <w:rsid w:val="001A00E8"/>
    <w:rsid w:val="001A08B3"/>
    <w:rsid w:val="001A0D0B"/>
    <w:rsid w:val="001A7B60"/>
    <w:rsid w:val="001A7F8F"/>
    <w:rsid w:val="001B0B02"/>
    <w:rsid w:val="001B0B59"/>
    <w:rsid w:val="001B2272"/>
    <w:rsid w:val="001B2F62"/>
    <w:rsid w:val="001B52F0"/>
    <w:rsid w:val="001B7304"/>
    <w:rsid w:val="001B7A65"/>
    <w:rsid w:val="001C075D"/>
    <w:rsid w:val="001D40FB"/>
    <w:rsid w:val="001E0DB3"/>
    <w:rsid w:val="001E128D"/>
    <w:rsid w:val="001E41F3"/>
    <w:rsid w:val="001E4FC4"/>
    <w:rsid w:val="001E6EF7"/>
    <w:rsid w:val="001F4599"/>
    <w:rsid w:val="002033EA"/>
    <w:rsid w:val="00210E14"/>
    <w:rsid w:val="0021300F"/>
    <w:rsid w:val="00214737"/>
    <w:rsid w:val="00227AC3"/>
    <w:rsid w:val="00234283"/>
    <w:rsid w:val="00235366"/>
    <w:rsid w:val="00237E54"/>
    <w:rsid w:val="00242AE9"/>
    <w:rsid w:val="00242B4C"/>
    <w:rsid w:val="00246509"/>
    <w:rsid w:val="00250057"/>
    <w:rsid w:val="002502AE"/>
    <w:rsid w:val="00250503"/>
    <w:rsid w:val="00251F0D"/>
    <w:rsid w:val="00254EB2"/>
    <w:rsid w:val="00256276"/>
    <w:rsid w:val="0026004D"/>
    <w:rsid w:val="00261658"/>
    <w:rsid w:val="002640DD"/>
    <w:rsid w:val="002664BB"/>
    <w:rsid w:val="00267076"/>
    <w:rsid w:val="00270004"/>
    <w:rsid w:val="00272767"/>
    <w:rsid w:val="00275D12"/>
    <w:rsid w:val="0027751D"/>
    <w:rsid w:val="00280B23"/>
    <w:rsid w:val="00284360"/>
    <w:rsid w:val="00284FEB"/>
    <w:rsid w:val="002860C4"/>
    <w:rsid w:val="00291A97"/>
    <w:rsid w:val="00291C61"/>
    <w:rsid w:val="0029285B"/>
    <w:rsid w:val="00293DB5"/>
    <w:rsid w:val="0029675A"/>
    <w:rsid w:val="002A3BE4"/>
    <w:rsid w:val="002A5848"/>
    <w:rsid w:val="002B075F"/>
    <w:rsid w:val="002B13BF"/>
    <w:rsid w:val="002B3D13"/>
    <w:rsid w:val="002B46A8"/>
    <w:rsid w:val="002B5741"/>
    <w:rsid w:val="002B7E08"/>
    <w:rsid w:val="002C5F6A"/>
    <w:rsid w:val="002D5CDA"/>
    <w:rsid w:val="002E4641"/>
    <w:rsid w:val="002E472E"/>
    <w:rsid w:val="00302C6D"/>
    <w:rsid w:val="00305409"/>
    <w:rsid w:val="00310B29"/>
    <w:rsid w:val="00322197"/>
    <w:rsid w:val="00323A24"/>
    <w:rsid w:val="00323EE8"/>
    <w:rsid w:val="00324248"/>
    <w:rsid w:val="003272C7"/>
    <w:rsid w:val="00327363"/>
    <w:rsid w:val="003319D3"/>
    <w:rsid w:val="00331C49"/>
    <w:rsid w:val="0033491A"/>
    <w:rsid w:val="00335EFB"/>
    <w:rsid w:val="0034081C"/>
    <w:rsid w:val="00343ADF"/>
    <w:rsid w:val="003511CF"/>
    <w:rsid w:val="00352432"/>
    <w:rsid w:val="00357348"/>
    <w:rsid w:val="003609EF"/>
    <w:rsid w:val="0036231A"/>
    <w:rsid w:val="00362C28"/>
    <w:rsid w:val="00374DD4"/>
    <w:rsid w:val="00374F3D"/>
    <w:rsid w:val="0038198F"/>
    <w:rsid w:val="003856DF"/>
    <w:rsid w:val="00386689"/>
    <w:rsid w:val="003A50B0"/>
    <w:rsid w:val="003A5F92"/>
    <w:rsid w:val="003B4652"/>
    <w:rsid w:val="003B6288"/>
    <w:rsid w:val="003C25B0"/>
    <w:rsid w:val="003C34E2"/>
    <w:rsid w:val="003C5F31"/>
    <w:rsid w:val="003C6324"/>
    <w:rsid w:val="003D29C4"/>
    <w:rsid w:val="003D5445"/>
    <w:rsid w:val="003D5500"/>
    <w:rsid w:val="003D6AA0"/>
    <w:rsid w:val="003E1A36"/>
    <w:rsid w:val="003E441F"/>
    <w:rsid w:val="003E5BF2"/>
    <w:rsid w:val="003E6529"/>
    <w:rsid w:val="003F2A1D"/>
    <w:rsid w:val="003F35A0"/>
    <w:rsid w:val="003F5CE7"/>
    <w:rsid w:val="00401497"/>
    <w:rsid w:val="00402395"/>
    <w:rsid w:val="00405726"/>
    <w:rsid w:val="004064FE"/>
    <w:rsid w:val="00407BD8"/>
    <w:rsid w:val="00410371"/>
    <w:rsid w:val="00412F32"/>
    <w:rsid w:val="00415F30"/>
    <w:rsid w:val="004209BD"/>
    <w:rsid w:val="00420C25"/>
    <w:rsid w:val="004211FB"/>
    <w:rsid w:val="004242F1"/>
    <w:rsid w:val="00424A6B"/>
    <w:rsid w:val="00427889"/>
    <w:rsid w:val="00427E82"/>
    <w:rsid w:val="0043062C"/>
    <w:rsid w:val="00433B72"/>
    <w:rsid w:val="00434950"/>
    <w:rsid w:val="00437B50"/>
    <w:rsid w:val="004437EA"/>
    <w:rsid w:val="004457C9"/>
    <w:rsid w:val="004477A2"/>
    <w:rsid w:val="00451AEF"/>
    <w:rsid w:val="004535C8"/>
    <w:rsid w:val="004675D5"/>
    <w:rsid w:val="0047049E"/>
    <w:rsid w:val="0047106B"/>
    <w:rsid w:val="00492A10"/>
    <w:rsid w:val="00494627"/>
    <w:rsid w:val="004A1B48"/>
    <w:rsid w:val="004A799B"/>
    <w:rsid w:val="004B4A8B"/>
    <w:rsid w:val="004B70EC"/>
    <w:rsid w:val="004B75B7"/>
    <w:rsid w:val="004C22A5"/>
    <w:rsid w:val="004D4AFC"/>
    <w:rsid w:val="004D7021"/>
    <w:rsid w:val="004E0909"/>
    <w:rsid w:val="004E2033"/>
    <w:rsid w:val="004E407A"/>
    <w:rsid w:val="004E4820"/>
    <w:rsid w:val="004E7961"/>
    <w:rsid w:val="00502578"/>
    <w:rsid w:val="0050367C"/>
    <w:rsid w:val="00506F6E"/>
    <w:rsid w:val="00512329"/>
    <w:rsid w:val="005141D9"/>
    <w:rsid w:val="0051580D"/>
    <w:rsid w:val="00516812"/>
    <w:rsid w:val="005300AB"/>
    <w:rsid w:val="005323C1"/>
    <w:rsid w:val="00532D43"/>
    <w:rsid w:val="0053357E"/>
    <w:rsid w:val="005343CA"/>
    <w:rsid w:val="005370A6"/>
    <w:rsid w:val="005370B2"/>
    <w:rsid w:val="0054444E"/>
    <w:rsid w:val="005461C8"/>
    <w:rsid w:val="00547111"/>
    <w:rsid w:val="0055014F"/>
    <w:rsid w:val="005540A1"/>
    <w:rsid w:val="00560661"/>
    <w:rsid w:val="005642C5"/>
    <w:rsid w:val="00565039"/>
    <w:rsid w:val="00571B77"/>
    <w:rsid w:val="00571C17"/>
    <w:rsid w:val="00573461"/>
    <w:rsid w:val="00576415"/>
    <w:rsid w:val="00576BE3"/>
    <w:rsid w:val="00592D74"/>
    <w:rsid w:val="005A0F5B"/>
    <w:rsid w:val="005A2865"/>
    <w:rsid w:val="005A2E62"/>
    <w:rsid w:val="005A339B"/>
    <w:rsid w:val="005A5380"/>
    <w:rsid w:val="005A58CD"/>
    <w:rsid w:val="005A64CC"/>
    <w:rsid w:val="005B1054"/>
    <w:rsid w:val="005B1945"/>
    <w:rsid w:val="005B1F20"/>
    <w:rsid w:val="005B3671"/>
    <w:rsid w:val="005B5891"/>
    <w:rsid w:val="005C1135"/>
    <w:rsid w:val="005C4BAF"/>
    <w:rsid w:val="005C5518"/>
    <w:rsid w:val="005D7972"/>
    <w:rsid w:val="005E15C8"/>
    <w:rsid w:val="005E2321"/>
    <w:rsid w:val="005E2C44"/>
    <w:rsid w:val="005F03AA"/>
    <w:rsid w:val="005F0845"/>
    <w:rsid w:val="005F6861"/>
    <w:rsid w:val="005F6C2C"/>
    <w:rsid w:val="006006B5"/>
    <w:rsid w:val="006041B0"/>
    <w:rsid w:val="006069B8"/>
    <w:rsid w:val="00607EB4"/>
    <w:rsid w:val="006130ED"/>
    <w:rsid w:val="00621188"/>
    <w:rsid w:val="00622C99"/>
    <w:rsid w:val="0062422E"/>
    <w:rsid w:val="006257ED"/>
    <w:rsid w:val="00626BAE"/>
    <w:rsid w:val="00630632"/>
    <w:rsid w:val="00632E8C"/>
    <w:rsid w:val="006362A6"/>
    <w:rsid w:val="006440AD"/>
    <w:rsid w:val="00653DE4"/>
    <w:rsid w:val="00657123"/>
    <w:rsid w:val="006607B6"/>
    <w:rsid w:val="00665C47"/>
    <w:rsid w:val="00671425"/>
    <w:rsid w:val="00671A3A"/>
    <w:rsid w:val="00673282"/>
    <w:rsid w:val="00674171"/>
    <w:rsid w:val="00680411"/>
    <w:rsid w:val="00683A46"/>
    <w:rsid w:val="006862CD"/>
    <w:rsid w:val="00686339"/>
    <w:rsid w:val="00687311"/>
    <w:rsid w:val="00692B42"/>
    <w:rsid w:val="00695808"/>
    <w:rsid w:val="006962BA"/>
    <w:rsid w:val="006B079F"/>
    <w:rsid w:val="006B0F98"/>
    <w:rsid w:val="006B46FB"/>
    <w:rsid w:val="006C0620"/>
    <w:rsid w:val="006C3142"/>
    <w:rsid w:val="006C3B3B"/>
    <w:rsid w:val="006C3D56"/>
    <w:rsid w:val="006C4C33"/>
    <w:rsid w:val="006C7FFC"/>
    <w:rsid w:val="006D4CB3"/>
    <w:rsid w:val="006D5485"/>
    <w:rsid w:val="006D7A4C"/>
    <w:rsid w:val="006E0682"/>
    <w:rsid w:val="006E21FB"/>
    <w:rsid w:val="006E5B78"/>
    <w:rsid w:val="006E63DB"/>
    <w:rsid w:val="006E6650"/>
    <w:rsid w:val="006E6F7C"/>
    <w:rsid w:val="006E79AC"/>
    <w:rsid w:val="006E7BD7"/>
    <w:rsid w:val="006F1F75"/>
    <w:rsid w:val="006F79C0"/>
    <w:rsid w:val="00704EC8"/>
    <w:rsid w:val="00707C89"/>
    <w:rsid w:val="00731B20"/>
    <w:rsid w:val="00732718"/>
    <w:rsid w:val="00735A98"/>
    <w:rsid w:val="00737D42"/>
    <w:rsid w:val="007418BE"/>
    <w:rsid w:val="00743977"/>
    <w:rsid w:val="00750F09"/>
    <w:rsid w:val="00753021"/>
    <w:rsid w:val="00753E21"/>
    <w:rsid w:val="00754726"/>
    <w:rsid w:val="007555DF"/>
    <w:rsid w:val="007559C6"/>
    <w:rsid w:val="00757FDE"/>
    <w:rsid w:val="00760951"/>
    <w:rsid w:val="00780E2D"/>
    <w:rsid w:val="00786D36"/>
    <w:rsid w:val="00792342"/>
    <w:rsid w:val="007938CC"/>
    <w:rsid w:val="00796AF8"/>
    <w:rsid w:val="007977A8"/>
    <w:rsid w:val="007A7805"/>
    <w:rsid w:val="007B34F2"/>
    <w:rsid w:val="007B512A"/>
    <w:rsid w:val="007B551A"/>
    <w:rsid w:val="007C2097"/>
    <w:rsid w:val="007C3E06"/>
    <w:rsid w:val="007C434F"/>
    <w:rsid w:val="007C4DF1"/>
    <w:rsid w:val="007C798F"/>
    <w:rsid w:val="007D4AC6"/>
    <w:rsid w:val="007D6A07"/>
    <w:rsid w:val="007F40FE"/>
    <w:rsid w:val="007F5119"/>
    <w:rsid w:val="007F7259"/>
    <w:rsid w:val="008022A2"/>
    <w:rsid w:val="008040A8"/>
    <w:rsid w:val="00804C10"/>
    <w:rsid w:val="008059F4"/>
    <w:rsid w:val="00816BF0"/>
    <w:rsid w:val="008200DA"/>
    <w:rsid w:val="00821C3D"/>
    <w:rsid w:val="00825788"/>
    <w:rsid w:val="00827371"/>
    <w:rsid w:val="008279FA"/>
    <w:rsid w:val="0083265E"/>
    <w:rsid w:val="00834D1C"/>
    <w:rsid w:val="00841BBD"/>
    <w:rsid w:val="008436EA"/>
    <w:rsid w:val="00844BAE"/>
    <w:rsid w:val="00855503"/>
    <w:rsid w:val="008607E6"/>
    <w:rsid w:val="008626E7"/>
    <w:rsid w:val="00870EE7"/>
    <w:rsid w:val="008718F8"/>
    <w:rsid w:val="00882220"/>
    <w:rsid w:val="008854C6"/>
    <w:rsid w:val="008863B9"/>
    <w:rsid w:val="008A45A6"/>
    <w:rsid w:val="008B7B4B"/>
    <w:rsid w:val="008C0743"/>
    <w:rsid w:val="008C1855"/>
    <w:rsid w:val="008C5DA1"/>
    <w:rsid w:val="008C6E79"/>
    <w:rsid w:val="008D24B4"/>
    <w:rsid w:val="008D3CCC"/>
    <w:rsid w:val="008D6EE7"/>
    <w:rsid w:val="008E26D6"/>
    <w:rsid w:val="008E77E9"/>
    <w:rsid w:val="008F2452"/>
    <w:rsid w:val="008F3789"/>
    <w:rsid w:val="008F686C"/>
    <w:rsid w:val="00900110"/>
    <w:rsid w:val="00904F4D"/>
    <w:rsid w:val="009148DE"/>
    <w:rsid w:val="00916D16"/>
    <w:rsid w:val="009207AB"/>
    <w:rsid w:val="00920D13"/>
    <w:rsid w:val="0093038D"/>
    <w:rsid w:val="00934031"/>
    <w:rsid w:val="00935F85"/>
    <w:rsid w:val="009378CB"/>
    <w:rsid w:val="00937C0B"/>
    <w:rsid w:val="00941E30"/>
    <w:rsid w:val="00951D60"/>
    <w:rsid w:val="009531B0"/>
    <w:rsid w:val="00957D08"/>
    <w:rsid w:val="00961CD0"/>
    <w:rsid w:val="0096256C"/>
    <w:rsid w:val="009669E4"/>
    <w:rsid w:val="00971F2E"/>
    <w:rsid w:val="009741B3"/>
    <w:rsid w:val="0097501C"/>
    <w:rsid w:val="0097582A"/>
    <w:rsid w:val="009777D9"/>
    <w:rsid w:val="00982D55"/>
    <w:rsid w:val="009855E9"/>
    <w:rsid w:val="009857C5"/>
    <w:rsid w:val="00987D56"/>
    <w:rsid w:val="00991B88"/>
    <w:rsid w:val="009940EC"/>
    <w:rsid w:val="009941AE"/>
    <w:rsid w:val="009A5753"/>
    <w:rsid w:val="009A579D"/>
    <w:rsid w:val="009B0967"/>
    <w:rsid w:val="009B38AE"/>
    <w:rsid w:val="009C1C53"/>
    <w:rsid w:val="009C387A"/>
    <w:rsid w:val="009C72F3"/>
    <w:rsid w:val="009C7C00"/>
    <w:rsid w:val="009E3297"/>
    <w:rsid w:val="009E42AB"/>
    <w:rsid w:val="009F2AC5"/>
    <w:rsid w:val="009F435F"/>
    <w:rsid w:val="009F455A"/>
    <w:rsid w:val="009F734F"/>
    <w:rsid w:val="00A004AB"/>
    <w:rsid w:val="00A023E0"/>
    <w:rsid w:val="00A03A05"/>
    <w:rsid w:val="00A04678"/>
    <w:rsid w:val="00A15422"/>
    <w:rsid w:val="00A1561E"/>
    <w:rsid w:val="00A17136"/>
    <w:rsid w:val="00A211BD"/>
    <w:rsid w:val="00A22DA5"/>
    <w:rsid w:val="00A246B6"/>
    <w:rsid w:val="00A35252"/>
    <w:rsid w:val="00A36534"/>
    <w:rsid w:val="00A3693C"/>
    <w:rsid w:val="00A44710"/>
    <w:rsid w:val="00A466F4"/>
    <w:rsid w:val="00A47E70"/>
    <w:rsid w:val="00A50CF0"/>
    <w:rsid w:val="00A5149F"/>
    <w:rsid w:val="00A54663"/>
    <w:rsid w:val="00A55A49"/>
    <w:rsid w:val="00A63B5F"/>
    <w:rsid w:val="00A7671C"/>
    <w:rsid w:val="00A80736"/>
    <w:rsid w:val="00A85815"/>
    <w:rsid w:val="00A876C9"/>
    <w:rsid w:val="00A94A4F"/>
    <w:rsid w:val="00A959D3"/>
    <w:rsid w:val="00A96CC8"/>
    <w:rsid w:val="00AA0760"/>
    <w:rsid w:val="00AA2CBC"/>
    <w:rsid w:val="00AB6691"/>
    <w:rsid w:val="00AB6A59"/>
    <w:rsid w:val="00AC5820"/>
    <w:rsid w:val="00AD00C3"/>
    <w:rsid w:val="00AD1CD8"/>
    <w:rsid w:val="00AE2B1B"/>
    <w:rsid w:val="00AE54E1"/>
    <w:rsid w:val="00AF46FF"/>
    <w:rsid w:val="00AF4AE9"/>
    <w:rsid w:val="00B05A5A"/>
    <w:rsid w:val="00B062A8"/>
    <w:rsid w:val="00B0657F"/>
    <w:rsid w:val="00B12C95"/>
    <w:rsid w:val="00B1314C"/>
    <w:rsid w:val="00B14615"/>
    <w:rsid w:val="00B14A8B"/>
    <w:rsid w:val="00B175DE"/>
    <w:rsid w:val="00B242F4"/>
    <w:rsid w:val="00B258BB"/>
    <w:rsid w:val="00B3156A"/>
    <w:rsid w:val="00B33B63"/>
    <w:rsid w:val="00B4362A"/>
    <w:rsid w:val="00B45F54"/>
    <w:rsid w:val="00B47F09"/>
    <w:rsid w:val="00B60FA8"/>
    <w:rsid w:val="00B63A05"/>
    <w:rsid w:val="00B66A55"/>
    <w:rsid w:val="00B67B97"/>
    <w:rsid w:val="00B84A3C"/>
    <w:rsid w:val="00B85869"/>
    <w:rsid w:val="00B86443"/>
    <w:rsid w:val="00B968C8"/>
    <w:rsid w:val="00BA12E9"/>
    <w:rsid w:val="00BA3EC5"/>
    <w:rsid w:val="00BA51D9"/>
    <w:rsid w:val="00BA5AEB"/>
    <w:rsid w:val="00BB1A4E"/>
    <w:rsid w:val="00BB412C"/>
    <w:rsid w:val="00BB5DFC"/>
    <w:rsid w:val="00BB7925"/>
    <w:rsid w:val="00BC0D5E"/>
    <w:rsid w:val="00BC2348"/>
    <w:rsid w:val="00BD279D"/>
    <w:rsid w:val="00BD3474"/>
    <w:rsid w:val="00BD6BB8"/>
    <w:rsid w:val="00BE0487"/>
    <w:rsid w:val="00BE21D0"/>
    <w:rsid w:val="00BE5921"/>
    <w:rsid w:val="00BE6A71"/>
    <w:rsid w:val="00BF2FA2"/>
    <w:rsid w:val="00C0516E"/>
    <w:rsid w:val="00C06309"/>
    <w:rsid w:val="00C066FC"/>
    <w:rsid w:val="00C13F96"/>
    <w:rsid w:val="00C240DF"/>
    <w:rsid w:val="00C24203"/>
    <w:rsid w:val="00C2580A"/>
    <w:rsid w:val="00C27244"/>
    <w:rsid w:val="00C30918"/>
    <w:rsid w:val="00C3326D"/>
    <w:rsid w:val="00C3569F"/>
    <w:rsid w:val="00C40986"/>
    <w:rsid w:val="00C45685"/>
    <w:rsid w:val="00C545F2"/>
    <w:rsid w:val="00C5593D"/>
    <w:rsid w:val="00C66BA2"/>
    <w:rsid w:val="00C803B3"/>
    <w:rsid w:val="00C8456A"/>
    <w:rsid w:val="00C870F6"/>
    <w:rsid w:val="00C90127"/>
    <w:rsid w:val="00C90365"/>
    <w:rsid w:val="00C907B5"/>
    <w:rsid w:val="00C93F67"/>
    <w:rsid w:val="00C9448A"/>
    <w:rsid w:val="00C95985"/>
    <w:rsid w:val="00C96781"/>
    <w:rsid w:val="00CA1653"/>
    <w:rsid w:val="00CA67D9"/>
    <w:rsid w:val="00CC3987"/>
    <w:rsid w:val="00CC4709"/>
    <w:rsid w:val="00CC5026"/>
    <w:rsid w:val="00CC651D"/>
    <w:rsid w:val="00CC68D0"/>
    <w:rsid w:val="00CD0B7A"/>
    <w:rsid w:val="00CD24A0"/>
    <w:rsid w:val="00CD2721"/>
    <w:rsid w:val="00CD5033"/>
    <w:rsid w:val="00CD65ED"/>
    <w:rsid w:val="00CD792A"/>
    <w:rsid w:val="00CE7708"/>
    <w:rsid w:val="00CF0A2F"/>
    <w:rsid w:val="00CF3451"/>
    <w:rsid w:val="00CF4F81"/>
    <w:rsid w:val="00D02D2B"/>
    <w:rsid w:val="00D02D93"/>
    <w:rsid w:val="00D03F9A"/>
    <w:rsid w:val="00D042F8"/>
    <w:rsid w:val="00D05A89"/>
    <w:rsid w:val="00D06D51"/>
    <w:rsid w:val="00D110D9"/>
    <w:rsid w:val="00D152DC"/>
    <w:rsid w:val="00D16F73"/>
    <w:rsid w:val="00D21820"/>
    <w:rsid w:val="00D21CAD"/>
    <w:rsid w:val="00D24991"/>
    <w:rsid w:val="00D25C37"/>
    <w:rsid w:val="00D36D91"/>
    <w:rsid w:val="00D42519"/>
    <w:rsid w:val="00D45169"/>
    <w:rsid w:val="00D50255"/>
    <w:rsid w:val="00D50A4B"/>
    <w:rsid w:val="00D54D36"/>
    <w:rsid w:val="00D56193"/>
    <w:rsid w:val="00D6358A"/>
    <w:rsid w:val="00D66520"/>
    <w:rsid w:val="00D72694"/>
    <w:rsid w:val="00D77AD2"/>
    <w:rsid w:val="00D80154"/>
    <w:rsid w:val="00D809FF"/>
    <w:rsid w:val="00D8217F"/>
    <w:rsid w:val="00D848EA"/>
    <w:rsid w:val="00D84AE9"/>
    <w:rsid w:val="00D85B4A"/>
    <w:rsid w:val="00D9124E"/>
    <w:rsid w:val="00D91F2B"/>
    <w:rsid w:val="00D93E15"/>
    <w:rsid w:val="00D94629"/>
    <w:rsid w:val="00DA0096"/>
    <w:rsid w:val="00DA0A71"/>
    <w:rsid w:val="00DA1911"/>
    <w:rsid w:val="00DA2AB7"/>
    <w:rsid w:val="00DB656E"/>
    <w:rsid w:val="00DB7BDC"/>
    <w:rsid w:val="00DB7DD0"/>
    <w:rsid w:val="00DC3714"/>
    <w:rsid w:val="00DC6C5C"/>
    <w:rsid w:val="00DC7B00"/>
    <w:rsid w:val="00DE34CF"/>
    <w:rsid w:val="00DE63B2"/>
    <w:rsid w:val="00DF4278"/>
    <w:rsid w:val="00DF5540"/>
    <w:rsid w:val="00DF6754"/>
    <w:rsid w:val="00DF7542"/>
    <w:rsid w:val="00E060A6"/>
    <w:rsid w:val="00E12830"/>
    <w:rsid w:val="00E1392B"/>
    <w:rsid w:val="00E13F3D"/>
    <w:rsid w:val="00E160D8"/>
    <w:rsid w:val="00E17493"/>
    <w:rsid w:val="00E2321F"/>
    <w:rsid w:val="00E31825"/>
    <w:rsid w:val="00E336CD"/>
    <w:rsid w:val="00E34898"/>
    <w:rsid w:val="00E40468"/>
    <w:rsid w:val="00E45F4C"/>
    <w:rsid w:val="00E471D1"/>
    <w:rsid w:val="00E52C4F"/>
    <w:rsid w:val="00E562E5"/>
    <w:rsid w:val="00E652F2"/>
    <w:rsid w:val="00E67B6D"/>
    <w:rsid w:val="00E71AA8"/>
    <w:rsid w:val="00E74631"/>
    <w:rsid w:val="00E757DC"/>
    <w:rsid w:val="00E801DC"/>
    <w:rsid w:val="00E80F38"/>
    <w:rsid w:val="00E80FFE"/>
    <w:rsid w:val="00E81928"/>
    <w:rsid w:val="00E821F8"/>
    <w:rsid w:val="00E82331"/>
    <w:rsid w:val="00E92890"/>
    <w:rsid w:val="00E92B7E"/>
    <w:rsid w:val="00E95C00"/>
    <w:rsid w:val="00EA7EEE"/>
    <w:rsid w:val="00EB09B7"/>
    <w:rsid w:val="00EB1F4D"/>
    <w:rsid w:val="00EB3982"/>
    <w:rsid w:val="00EC590C"/>
    <w:rsid w:val="00EC5E76"/>
    <w:rsid w:val="00EC6FFD"/>
    <w:rsid w:val="00ED0CD3"/>
    <w:rsid w:val="00ED1FE2"/>
    <w:rsid w:val="00ED4FAD"/>
    <w:rsid w:val="00EE0E64"/>
    <w:rsid w:val="00EE7628"/>
    <w:rsid w:val="00EE76A9"/>
    <w:rsid w:val="00EE7D7C"/>
    <w:rsid w:val="00EF20F6"/>
    <w:rsid w:val="00EF56BF"/>
    <w:rsid w:val="00EF6044"/>
    <w:rsid w:val="00F00B65"/>
    <w:rsid w:val="00F01576"/>
    <w:rsid w:val="00F105F8"/>
    <w:rsid w:val="00F10D67"/>
    <w:rsid w:val="00F122EB"/>
    <w:rsid w:val="00F126F0"/>
    <w:rsid w:val="00F1558D"/>
    <w:rsid w:val="00F20BA3"/>
    <w:rsid w:val="00F212F5"/>
    <w:rsid w:val="00F24E8A"/>
    <w:rsid w:val="00F25D98"/>
    <w:rsid w:val="00F300FB"/>
    <w:rsid w:val="00F34282"/>
    <w:rsid w:val="00F370D2"/>
    <w:rsid w:val="00F3728F"/>
    <w:rsid w:val="00F417F6"/>
    <w:rsid w:val="00F477E8"/>
    <w:rsid w:val="00F47988"/>
    <w:rsid w:val="00F47EC8"/>
    <w:rsid w:val="00F52A40"/>
    <w:rsid w:val="00F567BB"/>
    <w:rsid w:val="00F57FCC"/>
    <w:rsid w:val="00F637B7"/>
    <w:rsid w:val="00F76D2F"/>
    <w:rsid w:val="00F84B08"/>
    <w:rsid w:val="00F915B3"/>
    <w:rsid w:val="00FA2845"/>
    <w:rsid w:val="00FA4498"/>
    <w:rsid w:val="00FA5EEB"/>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__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4.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88</TotalTime>
  <Pages>22</Pages>
  <Words>12921</Words>
  <Characters>73650</Characters>
  <Application>Microsoft Office Word</Application>
  <DocSecurity>0</DocSecurity>
  <Lines>613</Lines>
  <Paragraphs>172</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86399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Lenovo1</cp:lastModifiedBy>
  <cp:revision>51</cp:revision>
  <cp:lastPrinted>1899-12-31T23:00:00Z</cp:lastPrinted>
  <dcterms:created xsi:type="dcterms:W3CDTF">2025-05-20T04:40:00Z</dcterms:created>
  <dcterms:modified xsi:type="dcterms:W3CDTF">2025-05-22T00:38:00Z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